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16579" w14:textId="37255119" w:rsidR="00F02416" w:rsidRDefault="00D6147E" w:rsidP="00F02416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ANEXO </w:t>
      </w:r>
      <w:r w:rsidR="00696663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I - </w:t>
      </w:r>
      <w:r w:rsidR="00F02416">
        <w:rPr>
          <w:rFonts w:ascii="Arial" w:hAnsi="Arial" w:cs="Arial"/>
          <w:b/>
          <w:bCs/>
        </w:rPr>
        <w:t>MINUTA DO CONTRATO ADMINISTRATIVO</w:t>
      </w:r>
    </w:p>
    <w:p w14:paraId="0EBAC5CE" w14:textId="77777777" w:rsidR="00F02416" w:rsidRDefault="00F02416" w:rsidP="0026330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E433931" w14:textId="77777777" w:rsidR="00F02416" w:rsidRDefault="00F02416" w:rsidP="00F02416">
      <w:pPr>
        <w:spacing w:line="360" w:lineRule="auto"/>
        <w:ind w:left="283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MINUTA DE CONTRATO Nº. _____ - PRESTAÇÃO DE SERVIÇOS DE REALIZAÇÃO DE SHOW MUSICAL, QUE ENTRE SI FAZEM O MUNICÍPIO DE PIRANGA E A EMPRESA ______________________.</w:t>
      </w:r>
    </w:p>
    <w:p w14:paraId="63F5DFF8" w14:textId="77777777" w:rsidR="00F02416" w:rsidRDefault="00F02416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F0EE75F" w14:textId="43D41DD2" w:rsidR="00F02416" w:rsidRPr="00263302" w:rsidRDefault="00F02416" w:rsidP="00F02416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CLÁUSULA I – DAS PARTES E FUNDAMENTOS:</w:t>
      </w:r>
    </w:p>
    <w:p w14:paraId="09CEFAC3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1.1 – DO CONTRATANTE:</w:t>
      </w:r>
    </w:p>
    <w:p w14:paraId="6476B6BF" w14:textId="1A33ABBB" w:rsidR="00F02416" w:rsidRDefault="00F02416" w:rsidP="00F02416">
      <w:pPr>
        <w:spacing w:line="360" w:lineRule="auto"/>
        <w:jc w:val="both"/>
        <w:rPr>
          <w:rFonts w:ascii="Arial" w:eastAsia="Courier New" w:hAnsi="Arial" w:cs="Arial"/>
        </w:rPr>
      </w:pPr>
      <w:r>
        <w:rPr>
          <w:rFonts w:ascii="Arial" w:hAnsi="Arial" w:cs="Arial"/>
          <w:b/>
          <w:bCs/>
        </w:rPr>
        <w:t>1.1.1</w:t>
      </w:r>
      <w:r>
        <w:rPr>
          <w:rFonts w:ascii="Arial" w:hAnsi="Arial" w:cs="Arial"/>
        </w:rPr>
        <w:t xml:space="preserve"> – </w:t>
      </w:r>
      <w:r>
        <w:rPr>
          <w:rFonts w:ascii="Arial" w:eastAsia="Courier New" w:hAnsi="Arial" w:cs="Arial"/>
        </w:rPr>
        <w:t xml:space="preserve">O </w:t>
      </w:r>
      <w:r>
        <w:rPr>
          <w:rFonts w:ascii="Arial" w:eastAsia="Courier New" w:hAnsi="Arial" w:cs="Arial"/>
          <w:b/>
          <w:bCs/>
        </w:rPr>
        <w:t>MUNICÍPIO DE PIRANGA/MG</w:t>
      </w:r>
      <w:r>
        <w:rPr>
          <w:rFonts w:ascii="Arial" w:eastAsia="Courier New" w:hAnsi="Arial" w:cs="Arial"/>
        </w:rPr>
        <w:t>, pessoa jurídica de direito público, com sede nesta cidade, situada à Rua Vereadora Maria Anselmo, 119, Centro, inscrito no CNPJ sob o nº. 23.515.687/0001-01, neste ato representado por</w:t>
      </w:r>
      <w:r w:rsidR="00BA2D23">
        <w:rPr>
          <w:rFonts w:ascii="Arial" w:eastAsia="Courier New" w:hAnsi="Arial" w:cs="Arial"/>
        </w:rPr>
        <w:t xml:space="preserve"> ________________________</w:t>
      </w:r>
      <w:r>
        <w:rPr>
          <w:rFonts w:ascii="Arial" w:eastAsia="Courier New" w:hAnsi="Arial" w:cs="Arial"/>
        </w:rPr>
        <w:t>, portador da Carteira de Id</w:t>
      </w:r>
      <w:r w:rsidR="00BA2D23">
        <w:rPr>
          <w:rFonts w:ascii="Arial" w:eastAsia="Courier New" w:hAnsi="Arial" w:cs="Arial"/>
        </w:rPr>
        <w:t>entidade n°. _________________</w:t>
      </w:r>
      <w:r>
        <w:rPr>
          <w:rFonts w:ascii="Arial" w:eastAsia="Courier New" w:hAnsi="Arial" w:cs="Arial"/>
        </w:rPr>
        <w:t>, inscrito</w:t>
      </w:r>
      <w:r w:rsidR="00BA2D23">
        <w:rPr>
          <w:rFonts w:ascii="Arial" w:eastAsia="Courier New" w:hAnsi="Arial" w:cs="Arial"/>
        </w:rPr>
        <w:t xml:space="preserve"> no CPF sob o n°. _______________, residente e domiciliado _____________________________</w:t>
      </w:r>
      <w:r>
        <w:rPr>
          <w:rFonts w:ascii="Arial" w:eastAsia="Courier New" w:hAnsi="Arial" w:cs="Arial"/>
        </w:rPr>
        <w:t>.</w:t>
      </w:r>
    </w:p>
    <w:p w14:paraId="394DA829" w14:textId="77777777" w:rsidR="00F02416" w:rsidRDefault="00F02416" w:rsidP="00F02416">
      <w:pPr>
        <w:spacing w:line="360" w:lineRule="auto"/>
        <w:jc w:val="both"/>
        <w:rPr>
          <w:rFonts w:ascii="Arial" w:eastAsia="Courier New" w:hAnsi="Arial" w:cs="Arial"/>
        </w:rPr>
      </w:pPr>
    </w:p>
    <w:p w14:paraId="73390083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1.2 – DO CONTRATADO:</w:t>
      </w:r>
    </w:p>
    <w:p w14:paraId="6CD596B3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1.2.1 –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______________________________________________________________</w:t>
      </w:r>
    </w:p>
    <w:p w14:paraId="59034DA2" w14:textId="77777777" w:rsidR="00F02416" w:rsidRDefault="00F02416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 xml:space="preserve">.  </w:t>
      </w:r>
    </w:p>
    <w:p w14:paraId="6EC61C63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13BE851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1.3 – DA FUNDAMENTAÇÃO LEGAL:</w:t>
      </w:r>
    </w:p>
    <w:p w14:paraId="324C4A10" w14:textId="05606C63" w:rsidR="00F02416" w:rsidRDefault="00F02416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1.3.1 </w:t>
      </w:r>
      <w:r>
        <w:rPr>
          <w:rFonts w:ascii="Arial" w:hAnsi="Arial" w:cs="Arial"/>
        </w:rPr>
        <w:t>– A presente contratação decorre do</w:t>
      </w:r>
      <w:r w:rsidR="008B4765">
        <w:rPr>
          <w:rFonts w:ascii="Arial" w:hAnsi="Arial" w:cs="Arial"/>
        </w:rPr>
        <w:t xml:space="preserve"> Processo Administrativo nº. 160/2026, Inexigibilidade nº. 051</w:t>
      </w:r>
      <w:r>
        <w:rPr>
          <w:rFonts w:ascii="Arial" w:hAnsi="Arial" w:cs="Arial"/>
        </w:rPr>
        <w:t>/2025, de acordo com as disposições legais previstas na Lei nº. 14.133, de 2021, e se regerá por suas cláusulas, pelos preceitos de direito público, aplicando-lhe, supletivamente, os princípios da teoria geral dos contratos e disposições de direito privado.</w:t>
      </w:r>
    </w:p>
    <w:p w14:paraId="33C20B19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6309C45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CLÁUSULA II – DO OBJETO:</w:t>
      </w:r>
    </w:p>
    <w:p w14:paraId="01E7C2E9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bCs/>
        </w:rPr>
        <w:t>2.1</w:t>
      </w:r>
      <w:r>
        <w:rPr>
          <w:rFonts w:ascii="Arial" w:hAnsi="Arial" w:cs="Arial"/>
        </w:rPr>
        <w:t xml:space="preserve"> – </w:t>
      </w:r>
      <w:r>
        <w:rPr>
          <w:rFonts w:ascii="Arial" w:hAnsi="Arial" w:cs="Arial"/>
          <w:lang w:val="pt-PT"/>
        </w:rPr>
        <w:t xml:space="preserve">O objeto do presente Contrato compreende em 01 (uma) única apresentação musical do artista/banda </w:t>
      </w:r>
      <w:r>
        <w:rPr>
          <w:rFonts w:ascii="Arial" w:hAnsi="Arial" w:cs="Arial"/>
          <w:b/>
          <w:lang w:val="pt-PT"/>
        </w:rPr>
        <w:t>“__________”</w:t>
      </w:r>
      <w:r>
        <w:rPr>
          <w:rFonts w:ascii="Arial" w:hAnsi="Arial" w:cs="Arial"/>
          <w:lang w:val="pt-PT"/>
        </w:rPr>
        <w:t xml:space="preserve">, doravante denominado simplesmente ARTISTA, da seguinte forma: </w:t>
      </w:r>
    </w:p>
    <w:p w14:paraId="332D0ED5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</w:p>
    <w:p w14:paraId="629EBEF8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>DATA: ______________</w:t>
      </w:r>
    </w:p>
    <w:p w14:paraId="7F112CC5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>HORÁRIO DA APRESENTAÇÃO: ________________-</w:t>
      </w:r>
    </w:p>
    <w:p w14:paraId="50EF8B5C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>LOCAL DO EVENTO: ______________________</w:t>
      </w:r>
    </w:p>
    <w:p w14:paraId="10C223C3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>CIDADE: PIRANGA/MG</w:t>
      </w:r>
    </w:p>
    <w:p w14:paraId="02E2B36E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>DURAÇÃO DO SHOW: ________________________</w:t>
      </w:r>
    </w:p>
    <w:p w14:paraId="4E0A304B" w14:textId="77777777" w:rsidR="00F02416" w:rsidRDefault="00F02416" w:rsidP="00F02416">
      <w:pPr>
        <w:spacing w:line="360" w:lineRule="auto"/>
        <w:jc w:val="right"/>
        <w:rPr>
          <w:rFonts w:ascii="Arial" w:eastAsia="Arial" w:hAnsi="Arial" w:cs="Arial"/>
          <w:b/>
        </w:rPr>
      </w:pPr>
    </w:p>
    <w:p w14:paraId="77EB82F7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CLÁUSULA III – DO PRAZO, DO VALOR DO CONTRATO E DO PAGAMENTO:</w:t>
      </w:r>
    </w:p>
    <w:p w14:paraId="210C26C8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3.1 – DO PRAZO:</w:t>
      </w:r>
    </w:p>
    <w:p w14:paraId="6A38939B" w14:textId="7D1CB2D2" w:rsidR="00F02416" w:rsidRDefault="00F02416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3.1.1 </w:t>
      </w:r>
      <w:r>
        <w:rPr>
          <w:rFonts w:ascii="Arial" w:hAnsi="Arial" w:cs="Arial"/>
        </w:rPr>
        <w:t>– O presente instrum</w:t>
      </w:r>
      <w:r w:rsidR="008B4765">
        <w:rPr>
          <w:rFonts w:ascii="Arial" w:hAnsi="Arial" w:cs="Arial"/>
        </w:rPr>
        <w:t>ento vigorará pelo período de 03 (três</w:t>
      </w:r>
      <w:r>
        <w:rPr>
          <w:rFonts w:ascii="Arial" w:hAnsi="Arial" w:cs="Arial"/>
        </w:rPr>
        <w:t>) meses, a contar da sua publicação no Diário Oficial dos Municípios Mineiros (AMM) e Quadro de Aviso.</w:t>
      </w:r>
    </w:p>
    <w:p w14:paraId="1783900E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2D3A2E65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 – DO VALOR E DO PAGAMENTO:</w:t>
      </w:r>
    </w:p>
    <w:p w14:paraId="2C12B335" w14:textId="77777777" w:rsidR="00F02416" w:rsidRDefault="00F02416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3.2.1</w:t>
      </w:r>
      <w:r>
        <w:rPr>
          <w:rFonts w:ascii="Arial" w:hAnsi="Arial" w:cs="Arial"/>
        </w:rPr>
        <w:t xml:space="preserve"> – O valor total do presente contrato é de R$ ______________________, cujo valor vincula-se ao valor da proposta apresentada pelo contratado, já incluídos os tributos, os impostos, as taxas, os encargos, seguros e demais ônus que porventura possam recair sobre o Município.</w:t>
      </w:r>
    </w:p>
    <w:p w14:paraId="6471BBEA" w14:textId="6E6FE664" w:rsidR="00F02416" w:rsidRDefault="00B375A4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Despesa Cachê Artístico</w:t>
      </w:r>
      <w:r w:rsidR="008B4765">
        <w:rPr>
          <w:rFonts w:ascii="Arial" w:hAnsi="Arial" w:cs="Arial"/>
        </w:rPr>
        <w:t xml:space="preserve"> (um integrante)</w:t>
      </w:r>
      <w:r w:rsidR="00F02416">
        <w:rPr>
          <w:rFonts w:ascii="Arial" w:hAnsi="Arial" w:cs="Arial"/>
        </w:rPr>
        <w:t>:</w:t>
      </w:r>
    </w:p>
    <w:p w14:paraId="7A42DAAB" w14:textId="064C5CFE" w:rsidR="00F02416" w:rsidRDefault="00B375A4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263302">
        <w:rPr>
          <w:rFonts w:ascii="Arial" w:hAnsi="Arial" w:cs="Arial"/>
        </w:rPr>
        <w:t>Despesa Transporte e Translado do local</w:t>
      </w:r>
      <w:r w:rsidR="00F02416">
        <w:rPr>
          <w:rFonts w:ascii="Arial" w:hAnsi="Arial" w:cs="Arial"/>
        </w:rPr>
        <w:t>:</w:t>
      </w:r>
    </w:p>
    <w:p w14:paraId="71CBCA14" w14:textId="360C8825" w:rsidR="00F02416" w:rsidRDefault="00263302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c) Abastecimento do Camarim</w:t>
      </w:r>
      <w:r w:rsidR="00F02416">
        <w:rPr>
          <w:rFonts w:ascii="Arial" w:hAnsi="Arial" w:cs="Arial"/>
        </w:rPr>
        <w:t>:</w:t>
      </w:r>
    </w:p>
    <w:p w14:paraId="32145A20" w14:textId="5755405D" w:rsidR="00F02416" w:rsidRDefault="00B375A4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263302">
        <w:rPr>
          <w:rFonts w:ascii="Arial" w:hAnsi="Arial" w:cs="Arial"/>
        </w:rPr>
        <w:t>Nota Fiscal</w:t>
      </w:r>
      <w:r w:rsidR="00F02416">
        <w:rPr>
          <w:rFonts w:ascii="Arial" w:hAnsi="Arial" w:cs="Arial"/>
        </w:rPr>
        <w:t>:</w:t>
      </w:r>
    </w:p>
    <w:p w14:paraId="07E86463" w14:textId="77777777" w:rsidR="00B375A4" w:rsidRDefault="00B375A4" w:rsidP="00F02416">
      <w:pPr>
        <w:spacing w:line="360" w:lineRule="auto"/>
        <w:jc w:val="both"/>
        <w:rPr>
          <w:rFonts w:ascii="Arial" w:hAnsi="Arial" w:cs="Arial"/>
        </w:rPr>
      </w:pPr>
    </w:p>
    <w:p w14:paraId="0D6102AF" w14:textId="1538EC76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bCs/>
        </w:rPr>
        <w:t xml:space="preserve">3.2.2 </w:t>
      </w:r>
      <w:r>
        <w:rPr>
          <w:rFonts w:ascii="Arial" w:hAnsi="Arial" w:cs="Arial"/>
        </w:rPr>
        <w:t xml:space="preserve">– </w:t>
      </w:r>
      <w:r>
        <w:rPr>
          <w:rFonts w:ascii="Arial" w:hAnsi="Arial" w:cs="Arial"/>
          <w:lang w:val="pt-PT"/>
        </w:rPr>
        <w:t>O pagam</w:t>
      </w:r>
      <w:r w:rsidR="00263302">
        <w:rPr>
          <w:rFonts w:ascii="Arial" w:hAnsi="Arial" w:cs="Arial"/>
          <w:lang w:val="pt-PT"/>
        </w:rPr>
        <w:t>ento será realizado dentro de 15 (quinze</w:t>
      </w:r>
      <w:r>
        <w:rPr>
          <w:rFonts w:ascii="Arial" w:hAnsi="Arial" w:cs="Arial"/>
          <w:lang w:val="pt-PT"/>
        </w:rPr>
        <w:t>) dias, após a realização do show, após</w:t>
      </w:r>
    </w:p>
    <w:p w14:paraId="5DB098F6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apresentação da nota fiscal, mediante apresentação de recibos, assinatura do contrato e</w:t>
      </w:r>
    </w:p>
    <w:p w14:paraId="5AE907B5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assinatura dos empenhos.</w:t>
      </w:r>
    </w:p>
    <w:p w14:paraId="38D98BA3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lang w:val="pt-PT"/>
        </w:rPr>
      </w:pPr>
    </w:p>
    <w:p w14:paraId="0CCEC0BD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 xml:space="preserve">CLÁUSULA IV - DAS OBRIGAÇÕES DA CONTRATANTE </w:t>
      </w:r>
    </w:p>
    <w:p w14:paraId="72C4C1F0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4.1.</w:t>
      </w:r>
      <w:r>
        <w:rPr>
          <w:rFonts w:ascii="Arial" w:hAnsi="Arial" w:cs="Arial"/>
          <w:lang w:val="pt-PT"/>
        </w:rPr>
        <w:t xml:space="preserve"> Supervisionar a execução do objeto, promovendo o acompanhamento e a fiscalização sob os aspectos quantitativos e qualitativos. </w:t>
      </w:r>
    </w:p>
    <w:p w14:paraId="015105A2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a) Notificar, por escrito e verbalmente, à CONTRATADA sobre a ocorrência de eventuais imperfeições no curso de prestação do objeto, fixando prazo para a sua correção. </w:t>
      </w:r>
    </w:p>
    <w:p w14:paraId="1C51CBA1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b) Proporcionar todas as facilidades para que a CONTRATADA possa cumprir suas obrigações dentro das normas e condições contratuais. </w:t>
      </w:r>
    </w:p>
    <w:p w14:paraId="08FDA6AD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c) Prestar à CONTRATADA todas as informações solicitadas e necessárias para o cumprimento do objeto; </w:t>
      </w:r>
    </w:p>
    <w:p w14:paraId="05EFE8E5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d) Rejeitar, no todo ou em parte, os serviços entregues em desacordo com as obrigações assumidas pela empresa na sua proposta. </w:t>
      </w:r>
    </w:p>
    <w:p w14:paraId="5FC65133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e) Colocar à disposição da CONTRATADA os elementos e informações necessárias à execução do objeto; </w:t>
      </w:r>
    </w:p>
    <w:p w14:paraId="5625F5F8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f) Não permitir que o pessoal da CONTRATADA execute tarefas em desacordo com as condições preestabelecidas. </w:t>
      </w:r>
    </w:p>
    <w:p w14:paraId="095A0490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g) Responsabilizar-se pela comunicação, em tempo hábil, dos serviços a serem prestados. </w:t>
      </w:r>
    </w:p>
    <w:p w14:paraId="5D6DB724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lastRenderedPageBreak/>
        <w:t>h) Exigir o imediato afastamento de qualquer funcionário ou preposto da CONTRATADA que não mereça sua confiança, que embarace a fiscalização ou que se conduza de modo inconveniente ou incompatível com o exercício de suas funções.</w:t>
      </w:r>
    </w:p>
    <w:p w14:paraId="5517CE12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i) Efetuar o pagamento devido pela perfeita execução dos serviços, desde que cumpridas todas as formalidades e exigências do contrato. </w:t>
      </w:r>
    </w:p>
    <w:p w14:paraId="0D497B42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j) Aplicar multas ou penalidades, quando do não cumprimento do contrato ou ações previstas neste Termo.</w:t>
      </w:r>
    </w:p>
    <w:p w14:paraId="570A49F9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k) Fazer deduzir diretamente da fonte multas e demais penalidades previstas neste instrumento.</w:t>
      </w:r>
    </w:p>
    <w:p w14:paraId="40C4BBBC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l) Atuar com poder de império suspendendo a execução do contrato sem ônus para a administração a qualquer tempo, resguardando a CONTRATADA de seus direitos adquiridos.</w:t>
      </w:r>
    </w:p>
    <w:p w14:paraId="5662F2D0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m) Rejeitar os serviços em desconformidade com o presente instrumento. </w:t>
      </w:r>
    </w:p>
    <w:p w14:paraId="2D09F566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n) Fornecer boas condições para o desempenho do show.</w:t>
      </w:r>
    </w:p>
    <w:p w14:paraId="721809BE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o) Possuir todos os instrumentos, equipamentos e acessórios necessários á prestação do serviço contratado.</w:t>
      </w:r>
    </w:p>
    <w:p w14:paraId="1F3AA700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p) Realizar a passagem de som de acordo com as orientações de segurança.</w:t>
      </w:r>
    </w:p>
    <w:p w14:paraId="282570E9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</w:p>
    <w:p w14:paraId="3F69602E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 xml:space="preserve">CLÁUSULA V: DAS OBRIGAÇÕES DA CONTRATADA </w:t>
      </w:r>
    </w:p>
    <w:p w14:paraId="489B8DC4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5.1.</w:t>
      </w:r>
      <w:r>
        <w:rPr>
          <w:rFonts w:ascii="Arial" w:hAnsi="Arial" w:cs="Arial"/>
          <w:lang w:val="pt-PT"/>
        </w:rPr>
        <w:t xml:space="preserve"> Responsabilizar-se pelo fiel cumprimento do objeto deste Contrato, utilizando-se de empregados treinados, sem antecedentes criminais por improbidade ou prevaricação e de bom nível moral na execução dos serviços em conformidade com o objeto. </w:t>
      </w:r>
    </w:p>
    <w:p w14:paraId="129A75DE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a) Prestar esclarecimento a CONTRATANTE sobre eventuais atos ou fatos noticiados que a envolvam, bem como relatar toda e qualquer irregularidade observada em função da execução do objeto, bem assim tomar providências necessárias imediatas para a correção, evitando repetição dos fatos. </w:t>
      </w:r>
    </w:p>
    <w:p w14:paraId="4AA87B12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b) Acatar as orientações do Fiscal do Contrato ou seu representante legal, sujeitando-se a mais ampla e irrestrita fiscalização por parte da CONTRATANTE. </w:t>
      </w:r>
    </w:p>
    <w:p w14:paraId="3C864EEF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c) Zelar para que sejam cumpridas as normas relativas à segurança e a prevenção de acidentes. </w:t>
      </w:r>
    </w:p>
    <w:p w14:paraId="078F0829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d) Dispor de quadro de pessoal suficiente para garantir a execução do objeto,  cumprindo os prazos previstos neste instrumento, sem interrupção, seja por motivo de férias, descanso semanal, licença, falta ao trabalho, demissão e outras análogas obedecidas às disposições da legislação trabalhista vigente. </w:t>
      </w:r>
    </w:p>
    <w:p w14:paraId="1538BE80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e) Manter, durante toda a execução do contrato, em compatibilidade com as obrigações assumidas, todas as condições de habilitação e qualificação exigidas na licitação. </w:t>
      </w:r>
    </w:p>
    <w:p w14:paraId="3CF0F16B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f) Assumir a responsabilidade por todos os encargos previdenciários, fiscais e comerciais resultantes da execução do contrato, sob pena de rescisão contratual, sem prejuízo das demais sanções; </w:t>
      </w:r>
    </w:p>
    <w:p w14:paraId="026A6334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lastRenderedPageBreak/>
        <w:t xml:space="preserve">g) A contratada tem a obrigação do contratado de manter, durante toda a execução do contrato, em compatibilidade com as obrigações por ele assumidas, todas as condições de habilitação e qualificação exigidas na licitação, podendo a qualquer tempo o gestor do contrato diligenciar a apresentação de qualquer documento previsto no edital; </w:t>
      </w:r>
    </w:p>
    <w:p w14:paraId="466C6063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h) O contratado é responsável pelos danos causados diretamente à Administração ou a terceiros, decorrentes de sua culpa ou dolo na execução do contrato, não excluindo ou reduzindo essa responsabilidade a fiscalização ou o acompanhamento pelo órgão interessado.</w:t>
      </w:r>
    </w:p>
    <w:p w14:paraId="46BA8D09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i) A Contratada se responsabiliza pela presença do artista no dia, local e hora marcados, para fazer sua apresentação, salvo as situações de caso fortuito ou força maior, que impeçam o artista de comparecer, o que ocasionará a escolha de outra data para a realização do espetáculo.</w:t>
      </w:r>
    </w:p>
    <w:p w14:paraId="7DC15F4B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E71B5F4" w14:textId="77777777" w:rsidR="00F02416" w:rsidRDefault="00F02416" w:rsidP="00F02416">
      <w:pPr>
        <w:spacing w:line="360" w:lineRule="auto"/>
        <w:jc w:val="both"/>
        <w:rPr>
          <w:rFonts w:ascii="Arial" w:eastAsia="Courier New" w:hAnsi="Arial" w:cs="Arial"/>
          <w:b/>
          <w:bCs/>
        </w:rPr>
      </w:pPr>
      <w:r>
        <w:rPr>
          <w:rFonts w:ascii="Arial" w:hAnsi="Arial" w:cs="Arial"/>
          <w:b/>
          <w:bCs/>
        </w:rPr>
        <w:t>CLÁUSULA VI – DA</w:t>
      </w:r>
      <w:r>
        <w:rPr>
          <w:rFonts w:ascii="Arial" w:eastAsia="Courier New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DOTAÇÃO</w:t>
      </w:r>
      <w:r>
        <w:rPr>
          <w:rFonts w:ascii="Arial" w:eastAsia="Courier New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ORÇAMENTÁRIA</w:t>
      </w:r>
      <w:r>
        <w:rPr>
          <w:rFonts w:ascii="Arial" w:eastAsia="Courier New" w:hAnsi="Arial" w:cs="Arial"/>
          <w:b/>
          <w:bCs/>
        </w:rPr>
        <w:t>:</w:t>
      </w:r>
    </w:p>
    <w:p w14:paraId="6B5E5FA1" w14:textId="77777777" w:rsidR="00F02416" w:rsidRDefault="00F02416" w:rsidP="00F02416">
      <w:pPr>
        <w:spacing w:line="360" w:lineRule="auto"/>
        <w:jc w:val="both"/>
        <w:rPr>
          <w:rFonts w:ascii="Arial" w:eastAsia="Courier New" w:hAnsi="Arial" w:cs="Arial"/>
        </w:rPr>
      </w:pPr>
      <w:r>
        <w:rPr>
          <w:rFonts w:ascii="Arial" w:eastAsia="Courier New" w:hAnsi="Arial" w:cs="Arial"/>
          <w:b/>
          <w:bCs/>
        </w:rPr>
        <w:t>6.1</w:t>
      </w:r>
      <w:r>
        <w:rPr>
          <w:rFonts w:ascii="Arial" w:eastAsia="Courier New" w:hAnsi="Arial" w:cs="Arial"/>
        </w:rPr>
        <w:t xml:space="preserve"> – </w:t>
      </w:r>
      <w:r>
        <w:rPr>
          <w:rFonts w:ascii="Arial" w:hAnsi="Arial" w:cs="Arial"/>
        </w:rPr>
        <w:t>Os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recursos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necessários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objeto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contrato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correrão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conta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seguinte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dotação</w:t>
      </w:r>
      <w:r>
        <w:rPr>
          <w:rFonts w:ascii="Arial" w:eastAsia="Courier New" w:hAnsi="Arial" w:cs="Arial"/>
        </w:rPr>
        <w:t xml:space="preserve"> </w:t>
      </w:r>
      <w:r>
        <w:rPr>
          <w:rFonts w:ascii="Arial" w:hAnsi="Arial" w:cs="Arial"/>
        </w:rPr>
        <w:t>orçamentária</w:t>
      </w:r>
      <w:r>
        <w:rPr>
          <w:rFonts w:ascii="Arial" w:eastAsia="Courier New" w:hAnsi="Arial" w:cs="Arial"/>
        </w:rPr>
        <w:t>: _________________________________</w:t>
      </w:r>
    </w:p>
    <w:p w14:paraId="1E87856C" w14:textId="77777777" w:rsidR="00F02416" w:rsidRDefault="00F02416" w:rsidP="00F02416">
      <w:pPr>
        <w:spacing w:line="360" w:lineRule="auto"/>
        <w:jc w:val="both"/>
        <w:rPr>
          <w:rFonts w:ascii="Arial" w:eastAsia="Courier New" w:hAnsi="Arial" w:cs="Arial"/>
        </w:rPr>
      </w:pPr>
    </w:p>
    <w:p w14:paraId="5016434B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 xml:space="preserve">CLÁUSULA VII - DO ACOMPANHAMENTO, EXECUÇÃO E FISCALIZAÇÃO DO CONTRATO </w:t>
      </w:r>
    </w:p>
    <w:p w14:paraId="012083E5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7.1.</w:t>
      </w:r>
      <w:r>
        <w:rPr>
          <w:rFonts w:ascii="Arial" w:hAnsi="Arial" w:cs="Arial"/>
          <w:lang w:val="pt-PT"/>
        </w:rPr>
        <w:t xml:space="preserve"> A fiscalização do presente Contrato por servidor devidmente designado, a qual competirá a fiscalização da execução do contrato e dirimir as dúvidas que surgirem no curso da execução do contrato e de tudo dará ciência à Administração; </w:t>
      </w:r>
    </w:p>
    <w:p w14:paraId="57708E07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7.2.</w:t>
      </w:r>
      <w:r>
        <w:rPr>
          <w:rFonts w:ascii="Arial" w:hAnsi="Arial" w:cs="Arial"/>
          <w:lang w:val="pt-PT"/>
        </w:rPr>
        <w:t xml:space="preserve"> Durante todo o período de vigência deste contrato, a CONTRATADA deverá manter preposto aceito pela CONTRATANTE, para representá-la administrativamente sempre que for necessário; </w:t>
      </w:r>
    </w:p>
    <w:p w14:paraId="14059856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7.3.</w:t>
      </w:r>
      <w:r>
        <w:rPr>
          <w:rFonts w:ascii="Arial" w:hAnsi="Arial" w:cs="Arial"/>
          <w:lang w:val="pt-PT"/>
        </w:rPr>
        <w:t xml:space="preserve"> A comunicação entre a fiscalização e a contratada será realizada através de correspondência oficial e anotações; </w:t>
      </w:r>
    </w:p>
    <w:p w14:paraId="35B1C880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7.4.</w:t>
      </w:r>
      <w:r>
        <w:rPr>
          <w:rFonts w:ascii="Arial" w:hAnsi="Arial" w:cs="Arial"/>
          <w:lang w:val="pt-PT"/>
        </w:rPr>
        <w:t xml:space="preserve"> O relatório de execução dos serviços será destinado ao registro de fatos e comunicações pertinentes aos mesmos; </w:t>
      </w:r>
    </w:p>
    <w:p w14:paraId="0065A541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7.5.</w:t>
      </w:r>
      <w:r>
        <w:rPr>
          <w:rFonts w:ascii="Arial" w:hAnsi="Arial" w:cs="Arial"/>
          <w:lang w:val="pt-PT"/>
        </w:rPr>
        <w:t xml:space="preserve"> Todos os atos e instituições emanados ou emitidos pela fiscalização serão considerados como se fossem praticados pelo Contratante. </w:t>
      </w:r>
    </w:p>
    <w:p w14:paraId="56815E6B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lang w:val="pt-PT"/>
        </w:rPr>
      </w:pPr>
    </w:p>
    <w:p w14:paraId="3C10045E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>CLÁUSULA VIII - DAS INFRAÇÕES E PENALIDADES</w:t>
      </w:r>
    </w:p>
    <w:p w14:paraId="4D8455AD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8.1.</w:t>
      </w:r>
      <w:r>
        <w:rPr>
          <w:rFonts w:ascii="Arial" w:hAnsi="Arial" w:cs="Arial"/>
          <w:lang w:val="pt-PT"/>
        </w:rPr>
        <w:t xml:space="preserve"> Nos termos do art. 155 da Lei Federal 14.133/2021, o descumprimento total ou parcial das obrigações assumidas pela CONTRATADA, sem justificativa aceita, poderá acarretar as seguintes sanções: </w:t>
      </w:r>
    </w:p>
    <w:p w14:paraId="68D7AB48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a) Dar causa à inexecução parcial do contrato; </w:t>
      </w:r>
    </w:p>
    <w:p w14:paraId="34D2D667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b) Dar causa à inexecução parcial do contrato que cause grave dano à Administração, o funcionamento dos serviços públicos ou ao interesse coletivo; </w:t>
      </w:r>
    </w:p>
    <w:p w14:paraId="177800D1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c) Dar causa à inexecução total do contrato; </w:t>
      </w:r>
    </w:p>
    <w:p w14:paraId="71C40BC5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d) Não manter a proposta, salvo em decorrência de fato superveniente devidamente justificado; </w:t>
      </w:r>
    </w:p>
    <w:p w14:paraId="0904671A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lastRenderedPageBreak/>
        <w:t xml:space="preserve">e) Não celebrar o contrato ou não entregar a documentação exigida para a contratação, quando convocado dentro do prazo de validade de sua proposta; </w:t>
      </w:r>
    </w:p>
    <w:p w14:paraId="08F3FE88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f) Ensejar o retardamento da execução ou da entrega do objeto da licitação sem motivo justificado; </w:t>
      </w:r>
    </w:p>
    <w:p w14:paraId="13784FB9" w14:textId="77777777" w:rsidR="00F02416" w:rsidRDefault="00F02416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g) apresentar declaração ou documentação falsa exigida para o certame ou prestar declaração falsa durante a dispensa eletrônica ou a execução do contrato;</w:t>
      </w:r>
    </w:p>
    <w:p w14:paraId="0997150C" w14:textId="77777777" w:rsidR="00F02416" w:rsidRDefault="00F02416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h) fraudar a dispensa eletrônica ou praticar ato fraudulento na execução do contrato;</w:t>
      </w:r>
    </w:p>
    <w:p w14:paraId="040F209D" w14:textId="77777777" w:rsidR="00F02416" w:rsidRDefault="00F02416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i) comportar-se de modo inidôneo ou cometer fraude de qualquer natureza;</w:t>
      </w:r>
    </w:p>
    <w:p w14:paraId="5362E3CD" w14:textId="77777777" w:rsidR="00F02416" w:rsidRDefault="00F02416" w:rsidP="00F02416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j) Considera-se comportamento inidôneo, entre outros, a declaração falsa quanto às condições de participação, quanto ao enquadramento como ME/EPP ou o conluio entre os fornecedores, em qualquer momento da dispensa, mesmo após o encerramento da fase de lances.</w:t>
      </w:r>
    </w:p>
    <w:p w14:paraId="13CA153A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l) Praticar atos ilícitos com vistas a frustrar os objetivos da licitação; </w:t>
      </w:r>
    </w:p>
    <w:p w14:paraId="4A9D1F2C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m) Praticar ato lesivo previsto no art. 5º da Lei nº 12.846, de 1º de agosto de 2013. </w:t>
      </w:r>
    </w:p>
    <w:p w14:paraId="08C1B14E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8.2.</w:t>
      </w:r>
      <w:r>
        <w:rPr>
          <w:rFonts w:ascii="Arial" w:hAnsi="Arial" w:cs="Arial"/>
          <w:lang w:val="pt-PT"/>
        </w:rPr>
        <w:t xml:space="preserve"> Serão aplicadas ao responsável pelas infrações administrativas previstas acima, as seguintes penalidades, nos limites previstos no art. 156 da Lei Federal 14.133/2021. </w:t>
      </w:r>
    </w:p>
    <w:p w14:paraId="09BBBA68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a) O valor da multa, aplicada será descontado imediatamente no pagamento subsequente, sendo ainda aplicado juros de mora de 1,00% (um por cento) ao mês, ou 0,0333% por dia de atraso. </w:t>
      </w:r>
    </w:p>
    <w:p w14:paraId="01EADCAF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b) Na impossibilidade de desconto no pagamento subsequente, será liquidado do seguro caução previsto neste instrumento. </w:t>
      </w:r>
    </w:p>
    <w:p w14:paraId="2A20E231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c) As sanções previstas nestes instrumentos poderão ser aplicadas cumulativamente, exceto as multas escalonadas por datas, e a multa de advertência. </w:t>
      </w:r>
    </w:p>
    <w:p w14:paraId="4A92499E" w14:textId="77777777" w:rsidR="00F02416" w:rsidRDefault="00F02416" w:rsidP="00F0241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d) No caso de multa, cuja apuração ainda esteja em processamento, ou seja, na fase da defesa prévia, o CONTRATANTE poderá fazer a retenção do valor correspondente à multa, até a decisão final da defesa prévia. Caso a defesa prévia seja aceita, ou aceita parcialmente, pelo CONTRATANTE, o valor retido correspondente será depositado em favor da CONTRATADA, em até 05 (cinco) dias úteis a contar da data da decisão final da defesa apresentada. </w:t>
      </w:r>
    </w:p>
    <w:p w14:paraId="691F1EBE" w14:textId="77777777" w:rsidR="00F02416" w:rsidRDefault="00F02416" w:rsidP="00F02416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8.3.</w:t>
      </w:r>
      <w:r>
        <w:rPr>
          <w:rFonts w:ascii="Arial" w:hAnsi="Arial" w:cs="Arial"/>
          <w:color w:val="000000"/>
        </w:rPr>
        <w:t xml:space="preserve"> Será a aplicada a penalidade de impedimento de licitar e contratar com a Administração que houver a aplicado a sanção, pelo prazo máximo de 03 (três) anos, em caso de infração as disposições previstas nas alíneas “a” até “f” do item 8.1, da Cláusula VIII, deste contrato.</w:t>
      </w:r>
    </w:p>
    <w:p w14:paraId="69EB51E3" w14:textId="77777777" w:rsidR="00F02416" w:rsidRDefault="00F02416" w:rsidP="00F02416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8.4.</w:t>
      </w:r>
      <w:r>
        <w:rPr>
          <w:rFonts w:ascii="Arial" w:hAnsi="Arial" w:cs="Arial"/>
          <w:color w:val="000000"/>
        </w:rPr>
        <w:t xml:space="preserve"> Será aplicada a penalidade de declaração de inidoneidade para licitar ou contratar, que impedirá o responsável de licitar ou contratar no âmbito da Administração Pública direta e indireta de todos os entes federativos, pelo prazo mínimo de 3 (três) anos e máximo de 6 (seis) anos, nos casos das infrações previstas nas alíneas “g” até “l” do item 8.1, da Cláusula VIII, deste contrato, bem como nos demais casos que justifiquem a imposição da penalidade mais grave</w:t>
      </w:r>
    </w:p>
    <w:p w14:paraId="03B15CC4" w14:textId="77777777" w:rsidR="00F02416" w:rsidRDefault="00F02416" w:rsidP="00F02416">
      <w:pPr>
        <w:shd w:val="clear" w:color="auto" w:fill="FFFFFF"/>
        <w:spacing w:line="360" w:lineRule="auto"/>
        <w:jc w:val="both"/>
        <w:rPr>
          <w:rFonts w:ascii="Arial" w:hAnsi="Arial" w:cs="Arial"/>
          <w:b/>
          <w:color w:val="000000"/>
        </w:rPr>
      </w:pPr>
    </w:p>
    <w:p w14:paraId="464082E0" w14:textId="77777777" w:rsidR="00F02416" w:rsidRDefault="00F02416" w:rsidP="00F02416">
      <w:pPr>
        <w:shd w:val="clear" w:color="auto" w:fill="FFFFFF"/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CLÁUSULA IX - DOS MOTIVOS DE RESCISÃO:</w:t>
      </w:r>
    </w:p>
    <w:p w14:paraId="33E9A3A4" w14:textId="77777777" w:rsidR="00F02416" w:rsidRDefault="00F02416" w:rsidP="00F02416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9.1</w:t>
      </w:r>
      <w:r>
        <w:rPr>
          <w:rFonts w:ascii="Arial" w:hAnsi="Arial" w:cs="Arial"/>
          <w:color w:val="000000"/>
        </w:rPr>
        <w:t xml:space="preserve"> - São motivos de rescisão do contrato, independente de procedimento judicial, aqueles inscritos no artigo 137 da Lei n. 14.133/2021.</w:t>
      </w:r>
    </w:p>
    <w:p w14:paraId="2537A35F" w14:textId="77777777" w:rsidR="00F02416" w:rsidRDefault="00F02416" w:rsidP="00F02416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6283305A" w14:textId="77777777" w:rsidR="00F02416" w:rsidRDefault="00F02416" w:rsidP="00F02416">
      <w:pPr>
        <w:shd w:val="clear" w:color="auto" w:fill="FFFFFF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X – DO CASO FORTUITO E FORÇA MAIOR:</w:t>
      </w:r>
    </w:p>
    <w:p w14:paraId="5DE2D96A" w14:textId="77777777" w:rsidR="00F02416" w:rsidRDefault="00F02416" w:rsidP="00F02416">
      <w:pPr>
        <w:tabs>
          <w:tab w:val="right" w:pos="9923"/>
        </w:tabs>
        <w:spacing w:line="360" w:lineRule="auto"/>
        <w:ind w:left="34" w:right="5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10.1 -</w:t>
      </w:r>
      <w:r>
        <w:rPr>
          <w:rFonts w:ascii="Arial" w:hAnsi="Arial" w:cs="Arial"/>
        </w:rPr>
        <w:t xml:space="preserve"> Este contrato deverá ser anulado ou suspenso sem penalidade para ambas as partes, nas hipóteses de caso fortuito e força maior, nos termos determinados pelo </w:t>
      </w:r>
      <w:r>
        <w:rPr>
          <w:rFonts w:ascii="Arial" w:hAnsi="Arial" w:cs="Arial"/>
          <w:u w:val="single"/>
        </w:rPr>
        <w:t>Código Civil Brasileiro</w:t>
      </w:r>
      <w:r>
        <w:rPr>
          <w:rFonts w:ascii="Arial" w:hAnsi="Arial" w:cs="Arial"/>
        </w:rPr>
        <w:t>, entendido especialmente, mas não exclusivamente, como:</w:t>
      </w:r>
    </w:p>
    <w:p w14:paraId="62BBA6D9" w14:textId="77777777" w:rsidR="00F02416" w:rsidRDefault="00F02416" w:rsidP="00F02416">
      <w:pPr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10.1.1-</w:t>
      </w:r>
      <w:r>
        <w:rPr>
          <w:rFonts w:ascii="Arial" w:hAnsi="Arial" w:cs="Arial"/>
        </w:rPr>
        <w:t xml:space="preserve"> Greves, revoluções, enchentes, perturbação da ordem pública, entre outros; ou</w:t>
      </w:r>
    </w:p>
    <w:p w14:paraId="53FCCFE3" w14:textId="77777777" w:rsidR="00F02416" w:rsidRDefault="00F02416" w:rsidP="00F02416">
      <w:pPr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10.1.2 -</w:t>
      </w:r>
      <w:r>
        <w:rPr>
          <w:rFonts w:ascii="Arial" w:hAnsi="Arial" w:cs="Arial"/>
        </w:rPr>
        <w:t xml:space="preserve"> Caso de morte ou doença grave do </w:t>
      </w:r>
      <w:r>
        <w:rPr>
          <w:rFonts w:ascii="Arial" w:hAnsi="Arial" w:cs="Arial"/>
          <w:b/>
        </w:rPr>
        <w:t>Artista</w:t>
      </w:r>
      <w:r>
        <w:rPr>
          <w:rFonts w:ascii="Arial" w:hAnsi="Arial" w:cs="Arial"/>
        </w:rPr>
        <w:t>, de seus parentes próximos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ou de membro indispensável da equipe da </w:t>
      </w:r>
      <w:r>
        <w:rPr>
          <w:rFonts w:ascii="Arial" w:hAnsi="Arial" w:cs="Arial"/>
          <w:b/>
        </w:rPr>
        <w:t>CONTRATADA,</w:t>
      </w:r>
      <w:r>
        <w:rPr>
          <w:rFonts w:ascii="Arial" w:hAnsi="Arial" w:cs="Arial"/>
        </w:rPr>
        <w:t xml:space="preserve"> que poderá impedir a realização de parte ou da totalidade dos serviços aqui acordados.</w:t>
      </w:r>
    </w:p>
    <w:p w14:paraId="24C01760" w14:textId="77777777" w:rsidR="00F02416" w:rsidRDefault="00F02416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Parágrafo Único:</w:t>
      </w:r>
      <w:r>
        <w:rPr>
          <w:rFonts w:ascii="Arial" w:hAnsi="Arial" w:cs="Arial"/>
        </w:rPr>
        <w:t xml:space="preserve"> Caso a </w:t>
      </w:r>
      <w:r>
        <w:rPr>
          <w:rFonts w:ascii="Arial" w:hAnsi="Arial" w:cs="Arial"/>
          <w:b/>
        </w:rPr>
        <w:t>Apresentação</w:t>
      </w:r>
      <w:r>
        <w:rPr>
          <w:rFonts w:ascii="Arial" w:hAnsi="Arial" w:cs="Arial"/>
        </w:rPr>
        <w:t xml:space="preserve"> seja cancelada como consequência de caso fortuito, ou força maior, que impeça a chegada ou a </w:t>
      </w:r>
      <w:r>
        <w:rPr>
          <w:rFonts w:ascii="Arial" w:hAnsi="Arial" w:cs="Arial"/>
          <w:b/>
        </w:rPr>
        <w:t>Apresentação</w:t>
      </w:r>
      <w:r>
        <w:rPr>
          <w:rFonts w:ascii="Arial" w:hAnsi="Arial" w:cs="Arial"/>
        </w:rPr>
        <w:t xml:space="preserve"> do </w:t>
      </w:r>
      <w:r>
        <w:rPr>
          <w:rFonts w:ascii="Arial" w:hAnsi="Arial" w:cs="Arial"/>
          <w:b/>
        </w:rPr>
        <w:t>Artista</w:t>
      </w:r>
      <w:r>
        <w:rPr>
          <w:rFonts w:ascii="Arial" w:hAnsi="Arial" w:cs="Arial"/>
        </w:rPr>
        <w:t xml:space="preserve">, as Partes deverão acordar nova data para </w:t>
      </w:r>
      <w:r>
        <w:rPr>
          <w:rFonts w:ascii="Arial" w:hAnsi="Arial" w:cs="Arial"/>
          <w:b/>
        </w:rPr>
        <w:t>Apresentação</w:t>
      </w:r>
      <w:r>
        <w:rPr>
          <w:rFonts w:ascii="Arial" w:hAnsi="Arial" w:cs="Arial"/>
        </w:rPr>
        <w:t xml:space="preserve"> ou a devolução das quantias já recebidas.</w:t>
      </w:r>
    </w:p>
    <w:p w14:paraId="784D8487" w14:textId="77777777" w:rsidR="00F02416" w:rsidRDefault="00F02416" w:rsidP="00F02416">
      <w:pPr>
        <w:shd w:val="clear" w:color="auto" w:fill="FFFFFF"/>
        <w:spacing w:line="360" w:lineRule="auto"/>
        <w:jc w:val="both"/>
        <w:rPr>
          <w:rFonts w:ascii="Arial" w:hAnsi="Arial" w:cs="Arial"/>
          <w:b/>
        </w:rPr>
      </w:pPr>
    </w:p>
    <w:p w14:paraId="50E23A42" w14:textId="77777777" w:rsidR="00F02416" w:rsidRDefault="00F02416" w:rsidP="00F02416">
      <w:pPr>
        <w:shd w:val="clear" w:color="auto" w:fill="FFFFFF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XI - DA PUBLICAÇÃO:</w:t>
      </w:r>
    </w:p>
    <w:p w14:paraId="11E1E2B3" w14:textId="77777777" w:rsidR="00F02416" w:rsidRDefault="00F02416" w:rsidP="00F02416">
      <w:pPr>
        <w:shd w:val="clear" w:color="auto" w:fill="FFFFFF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11.1</w:t>
      </w:r>
      <w:r>
        <w:rPr>
          <w:rFonts w:ascii="Arial" w:hAnsi="Arial" w:cs="Arial"/>
        </w:rPr>
        <w:t xml:space="preserve"> – O presente contrato e todas as suas alterações e/ou aditamentos deverão ser divulgados no sítio eletrônico oficial da Prefeitura e mantidos à disposição do público, na forma do art. 91 da Lei n. 14.133/2021.</w:t>
      </w:r>
    </w:p>
    <w:p w14:paraId="21C2B602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5CD416B" w14:textId="77777777" w:rsidR="00F02416" w:rsidRDefault="00F02416" w:rsidP="00F02416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CLÁUSULA XII – DO FORO:</w:t>
      </w:r>
    </w:p>
    <w:p w14:paraId="6E5385C7" w14:textId="77777777" w:rsidR="00F02416" w:rsidRDefault="00F02416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12.1 –</w:t>
      </w:r>
      <w:r>
        <w:rPr>
          <w:rFonts w:ascii="Arial" w:hAnsi="Arial" w:cs="Arial"/>
        </w:rPr>
        <w:t xml:space="preserve"> As partes elegem o Foro da Comarca de Piranga, para dirimirem eventuais dúvidas oriundas deste instrumento.</w:t>
      </w:r>
    </w:p>
    <w:p w14:paraId="15401051" w14:textId="77777777" w:rsidR="00F02416" w:rsidRDefault="00F02416" w:rsidP="00F024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E, por estarem justos e contratados, os representantes das partes assinam o presente instrumento, na presença das testemunhas abaixo, em 02 (duas) vias de igual teor e forma para um só efeito. </w:t>
      </w:r>
    </w:p>
    <w:p w14:paraId="55BEB1FD" w14:textId="1ED4F9B2" w:rsidR="00F02416" w:rsidRDefault="00F02416" w:rsidP="00F02416">
      <w:pPr>
        <w:suppressAutoHyphens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Piranga/M</w:t>
      </w:r>
      <w:r w:rsidR="00BA2D23">
        <w:rPr>
          <w:rFonts w:ascii="Arial" w:hAnsi="Arial" w:cs="Arial"/>
        </w:rPr>
        <w:t xml:space="preserve">G, ______ de ___________ </w:t>
      </w:r>
      <w:proofErr w:type="spellStart"/>
      <w:r w:rsidR="00BA2D23">
        <w:rPr>
          <w:rFonts w:ascii="Arial" w:hAnsi="Arial" w:cs="Arial"/>
        </w:rPr>
        <w:t>de</w:t>
      </w:r>
      <w:proofErr w:type="spellEnd"/>
      <w:r w:rsidR="00BA2D23">
        <w:rPr>
          <w:rFonts w:ascii="Arial" w:hAnsi="Arial" w:cs="Arial"/>
        </w:rPr>
        <w:t xml:space="preserve"> 202_</w:t>
      </w:r>
      <w:r>
        <w:rPr>
          <w:rFonts w:ascii="Arial" w:hAnsi="Arial" w:cs="Arial"/>
        </w:rPr>
        <w:t>.</w:t>
      </w:r>
    </w:p>
    <w:p w14:paraId="33CC5B10" w14:textId="27B0013E" w:rsidR="00F02416" w:rsidRDefault="00F02416" w:rsidP="00F02416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  </w:t>
      </w:r>
    </w:p>
    <w:p w14:paraId="41CE541F" w14:textId="77777777" w:rsidR="00F02416" w:rsidRDefault="00F02416" w:rsidP="00F02416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                                               ____________________________</w:t>
      </w:r>
    </w:p>
    <w:p w14:paraId="5DCF4A45" w14:textId="5D54327C" w:rsidR="00BA2D23" w:rsidRPr="00BA2D23" w:rsidRDefault="00BA2D23" w:rsidP="00F02416">
      <w:pPr>
        <w:suppressAutoHyphens/>
        <w:autoSpaceDE w:val="0"/>
        <w:autoSpaceDN w:val="0"/>
        <w:adjustRightInd w:val="0"/>
        <w:spacing w:line="360" w:lineRule="auto"/>
        <w:jc w:val="center"/>
        <w:rPr>
          <w:rFonts w:ascii="Arial" w:eastAsia="Courier New" w:hAnsi="Arial" w:cs="Arial"/>
        </w:rPr>
      </w:pPr>
      <w:r w:rsidRPr="00BA2D23">
        <w:rPr>
          <w:rFonts w:ascii="Arial" w:eastAsia="Courier New" w:hAnsi="Arial" w:cs="Arial"/>
        </w:rPr>
        <w:t>Contratante</w:t>
      </w:r>
    </w:p>
    <w:p w14:paraId="4CC87DC8" w14:textId="51986108" w:rsidR="00F02416" w:rsidRDefault="00F02416" w:rsidP="00F02416">
      <w:pPr>
        <w:suppressAutoHyphens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428E31D4" w14:textId="77777777" w:rsidR="00F02416" w:rsidRDefault="00F02416" w:rsidP="00F02416">
      <w:pPr>
        <w:suppressAutoHyphens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Contratada</w:t>
      </w:r>
    </w:p>
    <w:p w14:paraId="641A797D" w14:textId="77777777" w:rsidR="00F02416" w:rsidRDefault="00F02416" w:rsidP="00F02416">
      <w:pPr>
        <w:suppressAutoHyphens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66B3AAB1" w14:textId="77777777" w:rsidR="00F02416" w:rsidRDefault="00F02416" w:rsidP="00F02416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TESTEMUNHAS:</w:t>
      </w:r>
    </w:p>
    <w:p w14:paraId="70B673C7" w14:textId="77777777" w:rsidR="00F02416" w:rsidRDefault="00F02416" w:rsidP="00F02416">
      <w:pPr>
        <w:spacing w:line="360" w:lineRule="auto"/>
        <w:jc w:val="both"/>
      </w:pPr>
      <w:bookmarkStart w:id="0" w:name="_GoBack"/>
      <w:bookmarkEnd w:id="0"/>
    </w:p>
    <w:sectPr w:rsidR="00F02416" w:rsidSect="0026330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991" w:bottom="851" w:left="156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57DFC" w14:textId="77777777" w:rsidR="000E64DD" w:rsidRDefault="000E64DD" w:rsidP="00EB3980">
      <w:r>
        <w:separator/>
      </w:r>
    </w:p>
  </w:endnote>
  <w:endnote w:type="continuationSeparator" w:id="0">
    <w:p w14:paraId="2B0A2FB5" w14:textId="77777777" w:rsidR="000E64DD" w:rsidRDefault="000E64DD" w:rsidP="00EB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pranq eco 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4D134" w14:textId="62481E20" w:rsidR="00C52D89" w:rsidRPr="00917570" w:rsidRDefault="00C52D89" w:rsidP="00917570">
    <w:pPr>
      <w:pStyle w:val="Rodap"/>
      <w:jc w:val="center"/>
      <w:rPr>
        <w:sz w:val="24"/>
        <w:szCs w:val="24"/>
      </w:rPr>
    </w:pPr>
  </w:p>
  <w:p w14:paraId="183462CF" w14:textId="6C78D3CA" w:rsidR="00C52D89" w:rsidRDefault="00C52D89" w:rsidP="00EB3980">
    <w:pPr>
      <w:pStyle w:val="Rodap"/>
      <w:tabs>
        <w:tab w:val="clear" w:pos="8504"/>
        <w:tab w:val="left" w:pos="426"/>
        <w:tab w:val="right" w:pos="9214"/>
      </w:tabs>
      <w:ind w:left="-1560" w:right="-56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5701C" w14:textId="77777777" w:rsidR="000E64DD" w:rsidRDefault="000E64DD" w:rsidP="00EB3980">
      <w:r>
        <w:separator/>
      </w:r>
    </w:p>
  </w:footnote>
  <w:footnote w:type="continuationSeparator" w:id="0">
    <w:p w14:paraId="0A9B5073" w14:textId="77777777" w:rsidR="000E64DD" w:rsidRDefault="000E64DD" w:rsidP="00EB3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74FF5" w14:textId="77777777" w:rsidR="00C52D89" w:rsidRDefault="00BA2D23">
    <w:pPr>
      <w:pStyle w:val="Cabealho"/>
    </w:pPr>
    <w:r>
      <w:rPr>
        <w:noProof/>
        <w:lang w:eastAsia="pt-BR"/>
      </w:rPr>
      <w:pict w14:anchorId="7FD8C6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526954" o:spid="_x0000_s2065" type="#_x0000_t75" style="position:absolute;margin-left:0;margin-top:0;width:692.7pt;height:827pt;z-index:-251657216;mso-position-horizontal:center;mso-position-horizontal-relative:margin;mso-position-vertical:center;mso-position-vertical-relative:margin" o:allowincell="f">
          <v:imagedata r:id="rId1" o:title="papeltimbrado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D3943" w14:textId="49423BD2" w:rsidR="00C52D89" w:rsidRDefault="00BA2D23" w:rsidP="00917570">
    <w:pPr>
      <w:pStyle w:val="Cabealho"/>
    </w:pPr>
    <w:r>
      <w:rPr>
        <w:rFonts w:ascii="Times New Roman" w:eastAsiaTheme="minorEastAsia" w:hAnsi="Times New Roman" w:cs="Times New Roman"/>
        <w:sz w:val="24"/>
        <w:szCs w:val="24"/>
      </w:rPr>
      <w:pict w14:anchorId="672694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473533" o:spid="_x0000_s2066" type="#_x0000_t75" style="position:absolute;margin-left:-79.8pt;margin-top:-106.8pt;width:595.4pt;height:842.15pt;z-index:-251655168;mso-position-horizontal-relative:margin;mso-position-vertical-relative:margin" o:allowincell="f">
          <v:imagedata r:id="rId1" o:title="Folha de rosto PMP - Período Eleitoral (2)"/>
          <w10:wrap anchorx="margin" anchory="margin"/>
        </v:shape>
      </w:pict>
    </w:r>
    <w:r w:rsidR="00C52D89">
      <w:t xml:space="preserve">                                                                                                                                                            </w:t>
    </w:r>
    <w:r w:rsidR="00C52D89" w:rsidRPr="004936B0">
      <w:rPr>
        <w:noProof/>
        <w:lang w:eastAsia="pt-BR"/>
      </w:rPr>
      <w:drawing>
        <wp:inline distT="0" distB="0" distL="0" distR="0" wp14:anchorId="3C9A422F" wp14:editId="04E9CFC8">
          <wp:extent cx="973877" cy="1034918"/>
          <wp:effectExtent l="0" t="0" r="0" b="0"/>
          <wp:docPr id="10" name="Imagem 10" descr="D:\User\Desktop\WhatsApp Image 2022-01-18 at 09.33.5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\Desktop\WhatsApp Image 2022-01-18 at 09.33.58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25" cy="1048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D89">
      <w:t xml:space="preserve">                                                                                                                                </w:t>
    </w:r>
  </w:p>
  <w:p w14:paraId="76DAA0E5" w14:textId="77777777" w:rsidR="00C52D89" w:rsidRDefault="00C52D89" w:rsidP="00EB3980">
    <w:pPr>
      <w:pStyle w:val="Cabealho"/>
      <w:ind w:left="567" w:firstLine="42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9F026" w14:textId="77777777" w:rsidR="00C52D89" w:rsidRDefault="00BA2D23">
    <w:pPr>
      <w:pStyle w:val="Cabealho"/>
    </w:pPr>
    <w:r>
      <w:rPr>
        <w:noProof/>
        <w:lang w:eastAsia="pt-BR"/>
      </w:rPr>
      <w:pict w14:anchorId="6EA692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526953" o:spid="_x0000_s2064" type="#_x0000_t75" style="position:absolute;margin-left:0;margin-top:0;width:692.7pt;height:827pt;z-index:-251658240;mso-position-horizontal:center;mso-position-horizontal-relative:margin;mso-position-vertical:center;mso-position-vertical-relative:margin" o:allowincell="f">
          <v:imagedata r:id="rId1" o:title="papeltimbrado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53BD1"/>
    <w:multiLevelType w:val="hybridMultilevel"/>
    <w:tmpl w:val="EA9E3B3E"/>
    <w:lvl w:ilvl="0" w:tplc="3E325A9E">
      <w:start w:val="1"/>
      <w:numFmt w:val="lowerLetter"/>
      <w:lvlText w:val="%1)"/>
      <w:lvlJc w:val="left"/>
      <w:pPr>
        <w:ind w:left="138" w:hanging="256"/>
      </w:pPr>
      <w:rPr>
        <w:rFonts w:hint="default"/>
        <w:spacing w:val="-6"/>
        <w:w w:val="102"/>
        <w:lang w:val="pt-PT" w:eastAsia="en-US" w:bidi="ar-SA"/>
      </w:rPr>
    </w:lvl>
    <w:lvl w:ilvl="1" w:tplc="E60E5654">
      <w:numFmt w:val="bullet"/>
      <w:lvlText w:val="•"/>
      <w:lvlJc w:val="left"/>
      <w:pPr>
        <w:ind w:left="1005" w:hanging="256"/>
      </w:pPr>
      <w:rPr>
        <w:rFonts w:hint="default"/>
        <w:lang w:val="pt-PT" w:eastAsia="en-US" w:bidi="ar-SA"/>
      </w:rPr>
    </w:lvl>
    <w:lvl w:ilvl="2" w:tplc="294EF2E0">
      <w:numFmt w:val="bullet"/>
      <w:lvlText w:val="•"/>
      <w:lvlJc w:val="left"/>
      <w:pPr>
        <w:ind w:left="1870" w:hanging="256"/>
      </w:pPr>
      <w:rPr>
        <w:rFonts w:hint="default"/>
        <w:lang w:val="pt-PT" w:eastAsia="en-US" w:bidi="ar-SA"/>
      </w:rPr>
    </w:lvl>
    <w:lvl w:ilvl="3" w:tplc="FF6A3AF8">
      <w:numFmt w:val="bullet"/>
      <w:lvlText w:val="•"/>
      <w:lvlJc w:val="left"/>
      <w:pPr>
        <w:ind w:left="2735" w:hanging="256"/>
      </w:pPr>
      <w:rPr>
        <w:rFonts w:hint="default"/>
        <w:lang w:val="pt-PT" w:eastAsia="en-US" w:bidi="ar-SA"/>
      </w:rPr>
    </w:lvl>
    <w:lvl w:ilvl="4" w:tplc="BC8497F6">
      <w:numFmt w:val="bullet"/>
      <w:lvlText w:val="•"/>
      <w:lvlJc w:val="left"/>
      <w:pPr>
        <w:ind w:left="3600" w:hanging="256"/>
      </w:pPr>
      <w:rPr>
        <w:rFonts w:hint="default"/>
        <w:lang w:val="pt-PT" w:eastAsia="en-US" w:bidi="ar-SA"/>
      </w:rPr>
    </w:lvl>
    <w:lvl w:ilvl="5" w:tplc="4BD00188">
      <w:numFmt w:val="bullet"/>
      <w:lvlText w:val="•"/>
      <w:lvlJc w:val="left"/>
      <w:pPr>
        <w:ind w:left="4466" w:hanging="256"/>
      </w:pPr>
      <w:rPr>
        <w:rFonts w:hint="default"/>
        <w:lang w:val="pt-PT" w:eastAsia="en-US" w:bidi="ar-SA"/>
      </w:rPr>
    </w:lvl>
    <w:lvl w:ilvl="6" w:tplc="2D686578">
      <w:numFmt w:val="bullet"/>
      <w:lvlText w:val="•"/>
      <w:lvlJc w:val="left"/>
      <w:pPr>
        <w:ind w:left="5331" w:hanging="256"/>
      </w:pPr>
      <w:rPr>
        <w:rFonts w:hint="default"/>
        <w:lang w:val="pt-PT" w:eastAsia="en-US" w:bidi="ar-SA"/>
      </w:rPr>
    </w:lvl>
    <w:lvl w:ilvl="7" w:tplc="2E561E32">
      <w:numFmt w:val="bullet"/>
      <w:lvlText w:val="•"/>
      <w:lvlJc w:val="left"/>
      <w:pPr>
        <w:ind w:left="6196" w:hanging="256"/>
      </w:pPr>
      <w:rPr>
        <w:rFonts w:hint="default"/>
        <w:lang w:val="pt-PT" w:eastAsia="en-US" w:bidi="ar-SA"/>
      </w:rPr>
    </w:lvl>
    <w:lvl w:ilvl="8" w:tplc="EBF471D8">
      <w:numFmt w:val="bullet"/>
      <w:lvlText w:val="•"/>
      <w:lvlJc w:val="left"/>
      <w:pPr>
        <w:ind w:left="7061" w:hanging="256"/>
      </w:pPr>
      <w:rPr>
        <w:rFonts w:hint="default"/>
        <w:lang w:val="pt-PT" w:eastAsia="en-US" w:bidi="ar-SA"/>
      </w:rPr>
    </w:lvl>
  </w:abstractNum>
  <w:abstractNum w:abstractNumId="1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>
    <w:nsid w:val="072A01C3"/>
    <w:multiLevelType w:val="multilevel"/>
    <w:tmpl w:val="2CEE1D66"/>
    <w:lvl w:ilvl="0">
      <w:start w:val="2"/>
      <w:numFmt w:val="decimal"/>
      <w:lvlText w:val="%1."/>
      <w:lvlJc w:val="left"/>
      <w:pPr>
        <w:ind w:left="241" w:hanging="241"/>
      </w:pPr>
      <w:rPr>
        <w:rFonts w:ascii="Arial" w:eastAsia="Arial" w:hAnsi="Arial" w:cs="Arial" w:hint="default"/>
        <w:b/>
        <w:bCs/>
        <w:i w:val="0"/>
        <w:iCs w:val="0"/>
        <w:color w:val="auto"/>
        <w:spacing w:val="-6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1" w:hanging="541"/>
      </w:pPr>
      <w:rPr>
        <w:rFonts w:hint="default"/>
        <w:spacing w:val="-6"/>
        <w:w w:val="10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" w:hanging="541"/>
      </w:pPr>
      <w:rPr>
        <w:rFonts w:hint="default"/>
        <w:spacing w:val="-6"/>
        <w:w w:val="10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" w:hanging="541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102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770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17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5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212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60" w:hanging="541"/>
      </w:pPr>
      <w:rPr>
        <w:rFonts w:hint="default"/>
        <w:lang w:val="pt-PT" w:eastAsia="en-US" w:bidi="ar-SA"/>
      </w:rPr>
    </w:lvl>
  </w:abstractNum>
  <w:abstractNum w:abstractNumId="3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9F641FB"/>
    <w:multiLevelType w:val="hybridMultilevel"/>
    <w:tmpl w:val="0544799C"/>
    <w:lvl w:ilvl="0" w:tplc="B15C82E4">
      <w:start w:val="1"/>
      <w:numFmt w:val="lowerLetter"/>
      <w:lvlText w:val="%1)"/>
      <w:lvlJc w:val="left"/>
      <w:pPr>
        <w:ind w:left="138" w:hanging="256"/>
      </w:pPr>
      <w:rPr>
        <w:rFonts w:ascii="Arial" w:eastAsia="Arial" w:hAnsi="Arial" w:cs="Arial" w:hint="default"/>
        <w:b/>
        <w:bCs/>
        <w:i w:val="0"/>
        <w:iCs w:val="0"/>
        <w:spacing w:val="-6"/>
        <w:w w:val="102"/>
        <w:sz w:val="22"/>
        <w:szCs w:val="22"/>
        <w:lang w:val="pt-PT" w:eastAsia="en-US" w:bidi="ar-SA"/>
      </w:rPr>
    </w:lvl>
    <w:lvl w:ilvl="1" w:tplc="01D22F96">
      <w:numFmt w:val="bullet"/>
      <w:lvlText w:val="•"/>
      <w:lvlJc w:val="left"/>
      <w:pPr>
        <w:ind w:left="1005" w:hanging="256"/>
      </w:pPr>
      <w:rPr>
        <w:rFonts w:hint="default"/>
        <w:lang w:val="pt-PT" w:eastAsia="en-US" w:bidi="ar-SA"/>
      </w:rPr>
    </w:lvl>
    <w:lvl w:ilvl="2" w:tplc="0BBA4114">
      <w:numFmt w:val="bullet"/>
      <w:lvlText w:val="•"/>
      <w:lvlJc w:val="left"/>
      <w:pPr>
        <w:ind w:left="1870" w:hanging="256"/>
      </w:pPr>
      <w:rPr>
        <w:rFonts w:hint="default"/>
        <w:lang w:val="pt-PT" w:eastAsia="en-US" w:bidi="ar-SA"/>
      </w:rPr>
    </w:lvl>
    <w:lvl w:ilvl="3" w:tplc="0F48B632">
      <w:numFmt w:val="bullet"/>
      <w:lvlText w:val="•"/>
      <w:lvlJc w:val="left"/>
      <w:pPr>
        <w:ind w:left="2735" w:hanging="256"/>
      </w:pPr>
      <w:rPr>
        <w:rFonts w:hint="default"/>
        <w:lang w:val="pt-PT" w:eastAsia="en-US" w:bidi="ar-SA"/>
      </w:rPr>
    </w:lvl>
    <w:lvl w:ilvl="4" w:tplc="4BC8B99E">
      <w:numFmt w:val="bullet"/>
      <w:lvlText w:val="•"/>
      <w:lvlJc w:val="left"/>
      <w:pPr>
        <w:ind w:left="3600" w:hanging="256"/>
      </w:pPr>
      <w:rPr>
        <w:rFonts w:hint="default"/>
        <w:lang w:val="pt-PT" w:eastAsia="en-US" w:bidi="ar-SA"/>
      </w:rPr>
    </w:lvl>
    <w:lvl w:ilvl="5" w:tplc="6BF4C7F4">
      <w:numFmt w:val="bullet"/>
      <w:lvlText w:val="•"/>
      <w:lvlJc w:val="left"/>
      <w:pPr>
        <w:ind w:left="4466" w:hanging="256"/>
      </w:pPr>
      <w:rPr>
        <w:rFonts w:hint="default"/>
        <w:lang w:val="pt-PT" w:eastAsia="en-US" w:bidi="ar-SA"/>
      </w:rPr>
    </w:lvl>
    <w:lvl w:ilvl="6" w:tplc="5F5231A0">
      <w:numFmt w:val="bullet"/>
      <w:lvlText w:val="•"/>
      <w:lvlJc w:val="left"/>
      <w:pPr>
        <w:ind w:left="5331" w:hanging="256"/>
      </w:pPr>
      <w:rPr>
        <w:rFonts w:hint="default"/>
        <w:lang w:val="pt-PT" w:eastAsia="en-US" w:bidi="ar-SA"/>
      </w:rPr>
    </w:lvl>
    <w:lvl w:ilvl="7" w:tplc="1E10AF92">
      <w:numFmt w:val="bullet"/>
      <w:lvlText w:val="•"/>
      <w:lvlJc w:val="left"/>
      <w:pPr>
        <w:ind w:left="6196" w:hanging="256"/>
      </w:pPr>
      <w:rPr>
        <w:rFonts w:hint="default"/>
        <w:lang w:val="pt-PT" w:eastAsia="en-US" w:bidi="ar-SA"/>
      </w:rPr>
    </w:lvl>
    <w:lvl w:ilvl="8" w:tplc="F51E2F8E">
      <w:numFmt w:val="bullet"/>
      <w:lvlText w:val="•"/>
      <w:lvlJc w:val="left"/>
      <w:pPr>
        <w:ind w:left="7061" w:hanging="256"/>
      </w:pPr>
      <w:rPr>
        <w:rFonts w:hint="default"/>
        <w:lang w:val="pt-PT" w:eastAsia="en-US" w:bidi="ar-SA"/>
      </w:rPr>
    </w:lvl>
  </w:abstractNum>
  <w:abstractNum w:abstractNumId="5">
    <w:nsid w:val="11983857"/>
    <w:multiLevelType w:val="multilevel"/>
    <w:tmpl w:val="1EDE8B4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ind w:left="603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240494E"/>
    <w:multiLevelType w:val="multilevel"/>
    <w:tmpl w:val="D1BE12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Zero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Zero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38B746E"/>
    <w:multiLevelType w:val="multilevel"/>
    <w:tmpl w:val="C100A1E0"/>
    <w:lvl w:ilvl="0">
      <w:start w:val="2"/>
      <w:numFmt w:val="decimal"/>
      <w:lvlText w:val="%1."/>
      <w:lvlJc w:val="left"/>
      <w:pPr>
        <w:ind w:left="241" w:hanging="241"/>
      </w:pPr>
      <w:rPr>
        <w:rFonts w:ascii="Arial" w:eastAsia="Arial" w:hAnsi="Arial" w:cs="Arial" w:hint="default"/>
        <w:b/>
        <w:bCs/>
        <w:i w:val="0"/>
        <w:iCs w:val="0"/>
        <w:spacing w:val="-6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" w:hanging="541"/>
      </w:pPr>
      <w:rPr>
        <w:rFonts w:hint="default"/>
        <w:color w:val="auto"/>
        <w:spacing w:val="-6"/>
        <w:w w:val="10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" w:hanging="541"/>
      </w:pPr>
      <w:rPr>
        <w:rFonts w:hint="default"/>
        <w:spacing w:val="-6"/>
        <w:w w:val="10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" w:hanging="541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102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770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17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5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212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60" w:hanging="541"/>
      </w:pPr>
      <w:rPr>
        <w:rFonts w:hint="default"/>
        <w:lang w:val="pt-PT" w:eastAsia="en-US" w:bidi="ar-SA"/>
      </w:rPr>
    </w:lvl>
  </w:abstractNum>
  <w:abstractNum w:abstractNumId="8">
    <w:nsid w:val="157018B4"/>
    <w:multiLevelType w:val="hybridMultilevel"/>
    <w:tmpl w:val="A4E6B9D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0F">
      <w:start w:val="1"/>
      <w:numFmt w:val="decimal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62B3636"/>
    <w:multiLevelType w:val="hybridMultilevel"/>
    <w:tmpl w:val="CB9823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4A19AF"/>
    <w:multiLevelType w:val="hybridMultilevel"/>
    <w:tmpl w:val="2A0C5886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17CD3654"/>
    <w:multiLevelType w:val="hybridMultilevel"/>
    <w:tmpl w:val="9B8CBB40"/>
    <w:lvl w:ilvl="0" w:tplc="2B8CEF40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40DE1"/>
    <w:multiLevelType w:val="multilevel"/>
    <w:tmpl w:val="3B5EF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D5C100D"/>
    <w:multiLevelType w:val="multilevel"/>
    <w:tmpl w:val="C80605F6"/>
    <w:lvl w:ilvl="0">
      <w:start w:val="1"/>
      <w:numFmt w:val="decimal"/>
      <w:pStyle w:val="lista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0C25824"/>
    <w:multiLevelType w:val="hybridMultilevel"/>
    <w:tmpl w:val="65EA46DE"/>
    <w:lvl w:ilvl="0" w:tplc="3D44A8F4">
      <w:start w:val="1"/>
      <w:numFmt w:val="lowerLetter"/>
      <w:lvlText w:val="%1)"/>
      <w:lvlJc w:val="left"/>
      <w:pPr>
        <w:ind w:left="138" w:hanging="256"/>
      </w:pPr>
      <w:rPr>
        <w:rFonts w:ascii="Arial" w:eastAsia="Arial" w:hAnsi="Arial" w:cs="Arial" w:hint="default"/>
        <w:b/>
        <w:bCs/>
        <w:i w:val="0"/>
        <w:iCs w:val="0"/>
        <w:spacing w:val="-6"/>
        <w:w w:val="102"/>
        <w:sz w:val="22"/>
        <w:szCs w:val="22"/>
        <w:lang w:val="pt-PT" w:eastAsia="en-US" w:bidi="ar-SA"/>
      </w:rPr>
    </w:lvl>
    <w:lvl w:ilvl="1" w:tplc="06BA69FE">
      <w:start w:val="1"/>
      <w:numFmt w:val="decimal"/>
      <w:lvlText w:val="(%2)"/>
      <w:lvlJc w:val="left"/>
      <w:pPr>
        <w:ind w:left="138" w:hanging="706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102"/>
        <w:sz w:val="22"/>
        <w:szCs w:val="22"/>
        <w:lang w:val="pt-PT" w:eastAsia="en-US" w:bidi="ar-SA"/>
      </w:rPr>
    </w:lvl>
    <w:lvl w:ilvl="2" w:tplc="93242F28">
      <w:numFmt w:val="bullet"/>
      <w:lvlText w:val="•"/>
      <w:lvlJc w:val="left"/>
      <w:pPr>
        <w:ind w:left="1870" w:hanging="706"/>
      </w:pPr>
      <w:rPr>
        <w:rFonts w:hint="default"/>
        <w:lang w:val="pt-PT" w:eastAsia="en-US" w:bidi="ar-SA"/>
      </w:rPr>
    </w:lvl>
    <w:lvl w:ilvl="3" w:tplc="5D7CEF86">
      <w:numFmt w:val="bullet"/>
      <w:lvlText w:val="•"/>
      <w:lvlJc w:val="left"/>
      <w:pPr>
        <w:ind w:left="2735" w:hanging="706"/>
      </w:pPr>
      <w:rPr>
        <w:rFonts w:hint="default"/>
        <w:lang w:val="pt-PT" w:eastAsia="en-US" w:bidi="ar-SA"/>
      </w:rPr>
    </w:lvl>
    <w:lvl w:ilvl="4" w:tplc="A0124738">
      <w:numFmt w:val="bullet"/>
      <w:lvlText w:val="•"/>
      <w:lvlJc w:val="left"/>
      <w:pPr>
        <w:ind w:left="3600" w:hanging="706"/>
      </w:pPr>
      <w:rPr>
        <w:rFonts w:hint="default"/>
        <w:lang w:val="pt-PT" w:eastAsia="en-US" w:bidi="ar-SA"/>
      </w:rPr>
    </w:lvl>
    <w:lvl w:ilvl="5" w:tplc="7B0AAA20">
      <w:numFmt w:val="bullet"/>
      <w:lvlText w:val="•"/>
      <w:lvlJc w:val="left"/>
      <w:pPr>
        <w:ind w:left="4466" w:hanging="706"/>
      </w:pPr>
      <w:rPr>
        <w:rFonts w:hint="default"/>
        <w:lang w:val="pt-PT" w:eastAsia="en-US" w:bidi="ar-SA"/>
      </w:rPr>
    </w:lvl>
    <w:lvl w:ilvl="6" w:tplc="126C0684">
      <w:numFmt w:val="bullet"/>
      <w:lvlText w:val="•"/>
      <w:lvlJc w:val="left"/>
      <w:pPr>
        <w:ind w:left="5331" w:hanging="706"/>
      </w:pPr>
      <w:rPr>
        <w:rFonts w:hint="default"/>
        <w:lang w:val="pt-PT" w:eastAsia="en-US" w:bidi="ar-SA"/>
      </w:rPr>
    </w:lvl>
    <w:lvl w:ilvl="7" w:tplc="539ACCB8">
      <w:numFmt w:val="bullet"/>
      <w:lvlText w:val="•"/>
      <w:lvlJc w:val="left"/>
      <w:pPr>
        <w:ind w:left="6196" w:hanging="706"/>
      </w:pPr>
      <w:rPr>
        <w:rFonts w:hint="default"/>
        <w:lang w:val="pt-PT" w:eastAsia="en-US" w:bidi="ar-SA"/>
      </w:rPr>
    </w:lvl>
    <w:lvl w:ilvl="8" w:tplc="666250AC">
      <w:numFmt w:val="bullet"/>
      <w:lvlText w:val="•"/>
      <w:lvlJc w:val="left"/>
      <w:pPr>
        <w:ind w:left="7061" w:hanging="706"/>
      </w:pPr>
      <w:rPr>
        <w:rFonts w:hint="default"/>
        <w:lang w:val="pt-PT" w:eastAsia="en-US" w:bidi="ar-SA"/>
      </w:rPr>
    </w:lvl>
  </w:abstractNum>
  <w:abstractNum w:abstractNumId="15">
    <w:nsid w:val="22555D59"/>
    <w:multiLevelType w:val="hybridMultilevel"/>
    <w:tmpl w:val="F8543842"/>
    <w:lvl w:ilvl="0" w:tplc="BC8001CC">
      <w:start w:val="1"/>
      <w:numFmt w:val="upperRoman"/>
      <w:lvlText w:val="%1"/>
      <w:lvlJc w:val="left"/>
      <w:pPr>
        <w:ind w:left="547" w:hanging="1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2"/>
        <w:sz w:val="22"/>
        <w:szCs w:val="22"/>
        <w:lang w:val="pt-PT" w:eastAsia="en-US" w:bidi="ar-SA"/>
      </w:rPr>
    </w:lvl>
    <w:lvl w:ilvl="1" w:tplc="481CC4B2">
      <w:numFmt w:val="bullet"/>
      <w:lvlText w:val="•"/>
      <w:lvlJc w:val="left"/>
      <w:pPr>
        <w:ind w:left="1402" w:hanging="121"/>
      </w:pPr>
      <w:rPr>
        <w:rFonts w:hint="default"/>
        <w:lang w:val="pt-PT" w:eastAsia="en-US" w:bidi="ar-SA"/>
      </w:rPr>
    </w:lvl>
    <w:lvl w:ilvl="2" w:tplc="964C767A">
      <w:numFmt w:val="bullet"/>
      <w:lvlText w:val="•"/>
      <w:lvlJc w:val="left"/>
      <w:pPr>
        <w:ind w:left="2255" w:hanging="121"/>
      </w:pPr>
      <w:rPr>
        <w:rFonts w:hint="default"/>
        <w:lang w:val="pt-PT" w:eastAsia="en-US" w:bidi="ar-SA"/>
      </w:rPr>
    </w:lvl>
    <w:lvl w:ilvl="3" w:tplc="8DFC965A">
      <w:numFmt w:val="bullet"/>
      <w:lvlText w:val="•"/>
      <w:lvlJc w:val="left"/>
      <w:pPr>
        <w:ind w:left="3108" w:hanging="121"/>
      </w:pPr>
      <w:rPr>
        <w:rFonts w:hint="default"/>
        <w:lang w:val="pt-PT" w:eastAsia="en-US" w:bidi="ar-SA"/>
      </w:rPr>
    </w:lvl>
    <w:lvl w:ilvl="4" w:tplc="7646CCCE">
      <w:numFmt w:val="bullet"/>
      <w:lvlText w:val="•"/>
      <w:lvlJc w:val="left"/>
      <w:pPr>
        <w:ind w:left="3961" w:hanging="121"/>
      </w:pPr>
      <w:rPr>
        <w:rFonts w:hint="default"/>
        <w:lang w:val="pt-PT" w:eastAsia="en-US" w:bidi="ar-SA"/>
      </w:rPr>
    </w:lvl>
    <w:lvl w:ilvl="5" w:tplc="7DE2E718">
      <w:numFmt w:val="bullet"/>
      <w:lvlText w:val="•"/>
      <w:lvlJc w:val="left"/>
      <w:pPr>
        <w:ind w:left="4815" w:hanging="121"/>
      </w:pPr>
      <w:rPr>
        <w:rFonts w:hint="default"/>
        <w:lang w:val="pt-PT" w:eastAsia="en-US" w:bidi="ar-SA"/>
      </w:rPr>
    </w:lvl>
    <w:lvl w:ilvl="6" w:tplc="389E87D2">
      <w:numFmt w:val="bullet"/>
      <w:lvlText w:val="•"/>
      <w:lvlJc w:val="left"/>
      <w:pPr>
        <w:ind w:left="5668" w:hanging="121"/>
      </w:pPr>
      <w:rPr>
        <w:rFonts w:hint="default"/>
        <w:lang w:val="pt-PT" w:eastAsia="en-US" w:bidi="ar-SA"/>
      </w:rPr>
    </w:lvl>
    <w:lvl w:ilvl="7" w:tplc="2BDE564E">
      <w:numFmt w:val="bullet"/>
      <w:lvlText w:val="•"/>
      <w:lvlJc w:val="left"/>
      <w:pPr>
        <w:ind w:left="6521" w:hanging="121"/>
      </w:pPr>
      <w:rPr>
        <w:rFonts w:hint="default"/>
        <w:lang w:val="pt-PT" w:eastAsia="en-US" w:bidi="ar-SA"/>
      </w:rPr>
    </w:lvl>
    <w:lvl w:ilvl="8" w:tplc="66E4A2F4">
      <w:numFmt w:val="bullet"/>
      <w:lvlText w:val="•"/>
      <w:lvlJc w:val="left"/>
      <w:pPr>
        <w:ind w:left="7374" w:hanging="121"/>
      </w:pPr>
      <w:rPr>
        <w:rFonts w:hint="default"/>
        <w:lang w:val="pt-PT" w:eastAsia="en-US" w:bidi="ar-SA"/>
      </w:rPr>
    </w:lvl>
  </w:abstractNum>
  <w:abstractNum w:abstractNumId="16">
    <w:nsid w:val="23DA1AB3"/>
    <w:multiLevelType w:val="hybridMultilevel"/>
    <w:tmpl w:val="E3408CBE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1C4B73"/>
    <w:multiLevelType w:val="multilevel"/>
    <w:tmpl w:val="FBA80F96"/>
    <w:lvl w:ilvl="0">
      <w:start w:val="12"/>
      <w:numFmt w:val="decimal"/>
      <w:lvlText w:val="%1"/>
      <w:lvlJc w:val="left"/>
      <w:pPr>
        <w:ind w:left="138" w:hanging="631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38" w:hanging="631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70" w:hanging="63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5" w:hanging="6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6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6" w:hanging="6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1" w:hanging="6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6" w:hanging="6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1" w:hanging="631"/>
      </w:pPr>
      <w:rPr>
        <w:rFonts w:hint="default"/>
        <w:lang w:val="pt-PT" w:eastAsia="en-US" w:bidi="ar-SA"/>
      </w:rPr>
    </w:lvl>
  </w:abstractNum>
  <w:abstractNum w:abstractNumId="18">
    <w:nsid w:val="3522127E"/>
    <w:multiLevelType w:val="hybridMultilevel"/>
    <w:tmpl w:val="BE766A20"/>
    <w:lvl w:ilvl="0" w:tplc="C8E48624">
      <w:start w:val="1"/>
      <w:numFmt w:val="lowerLetter"/>
      <w:lvlText w:val="%1)"/>
      <w:lvlJc w:val="left"/>
      <w:pPr>
        <w:ind w:left="4527" w:hanging="360"/>
      </w:pPr>
      <w:rPr>
        <w:rFonts w:hint="default"/>
        <w:i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5247" w:hanging="360"/>
      </w:pPr>
    </w:lvl>
    <w:lvl w:ilvl="2" w:tplc="0416001B" w:tentative="1">
      <w:start w:val="1"/>
      <w:numFmt w:val="lowerRoman"/>
      <w:lvlText w:val="%3."/>
      <w:lvlJc w:val="right"/>
      <w:pPr>
        <w:ind w:left="5967" w:hanging="180"/>
      </w:pPr>
    </w:lvl>
    <w:lvl w:ilvl="3" w:tplc="0416000F" w:tentative="1">
      <w:start w:val="1"/>
      <w:numFmt w:val="decimal"/>
      <w:lvlText w:val="%4."/>
      <w:lvlJc w:val="left"/>
      <w:pPr>
        <w:ind w:left="6687" w:hanging="360"/>
      </w:pPr>
    </w:lvl>
    <w:lvl w:ilvl="4" w:tplc="04160019" w:tentative="1">
      <w:start w:val="1"/>
      <w:numFmt w:val="lowerLetter"/>
      <w:lvlText w:val="%5."/>
      <w:lvlJc w:val="left"/>
      <w:pPr>
        <w:ind w:left="7407" w:hanging="360"/>
      </w:pPr>
    </w:lvl>
    <w:lvl w:ilvl="5" w:tplc="0416001B" w:tentative="1">
      <w:start w:val="1"/>
      <w:numFmt w:val="lowerRoman"/>
      <w:lvlText w:val="%6."/>
      <w:lvlJc w:val="right"/>
      <w:pPr>
        <w:ind w:left="8127" w:hanging="180"/>
      </w:pPr>
    </w:lvl>
    <w:lvl w:ilvl="6" w:tplc="0416000F" w:tentative="1">
      <w:start w:val="1"/>
      <w:numFmt w:val="decimal"/>
      <w:lvlText w:val="%7."/>
      <w:lvlJc w:val="left"/>
      <w:pPr>
        <w:ind w:left="8847" w:hanging="360"/>
      </w:pPr>
    </w:lvl>
    <w:lvl w:ilvl="7" w:tplc="04160019" w:tentative="1">
      <w:start w:val="1"/>
      <w:numFmt w:val="lowerLetter"/>
      <w:lvlText w:val="%8."/>
      <w:lvlJc w:val="left"/>
      <w:pPr>
        <w:ind w:left="9567" w:hanging="360"/>
      </w:pPr>
    </w:lvl>
    <w:lvl w:ilvl="8" w:tplc="0416001B" w:tentative="1">
      <w:start w:val="1"/>
      <w:numFmt w:val="lowerRoman"/>
      <w:lvlText w:val="%9."/>
      <w:lvlJc w:val="right"/>
      <w:pPr>
        <w:ind w:left="10287" w:hanging="180"/>
      </w:pPr>
    </w:lvl>
  </w:abstractNum>
  <w:abstractNum w:abstractNumId="19">
    <w:nsid w:val="40105FCE"/>
    <w:multiLevelType w:val="multilevel"/>
    <w:tmpl w:val="6512F6D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4CA3E28"/>
    <w:multiLevelType w:val="hybridMultilevel"/>
    <w:tmpl w:val="1D3E5130"/>
    <w:lvl w:ilvl="0" w:tplc="F246F9B8">
      <w:start w:val="1"/>
      <w:numFmt w:val="upperRoman"/>
      <w:pStyle w:val="ListaAGU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6B04C8"/>
    <w:multiLevelType w:val="multilevel"/>
    <w:tmpl w:val="242899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97F4F9B"/>
    <w:multiLevelType w:val="hybridMultilevel"/>
    <w:tmpl w:val="F40CF162"/>
    <w:lvl w:ilvl="0" w:tplc="E24AD774">
      <w:start w:val="1"/>
      <w:numFmt w:val="upperRoman"/>
      <w:lvlText w:val="%1)"/>
      <w:lvlJc w:val="left"/>
      <w:pPr>
        <w:ind w:left="2136" w:hanging="72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498A0200"/>
    <w:multiLevelType w:val="multilevel"/>
    <w:tmpl w:val="87043E34"/>
    <w:lvl w:ilvl="0">
      <w:start w:val="2"/>
      <w:numFmt w:val="decimal"/>
      <w:lvlText w:val="%1."/>
      <w:lvlJc w:val="left"/>
      <w:pPr>
        <w:ind w:left="241" w:hanging="241"/>
      </w:pPr>
      <w:rPr>
        <w:rFonts w:ascii="Arial" w:eastAsia="Arial" w:hAnsi="Arial" w:cs="Arial" w:hint="default"/>
        <w:b/>
        <w:bCs/>
        <w:i w:val="0"/>
        <w:iCs w:val="0"/>
        <w:color w:val="auto"/>
        <w:spacing w:val="-6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1" w:hanging="541"/>
      </w:pPr>
      <w:rPr>
        <w:rFonts w:ascii="Arial" w:hAnsi="Arial" w:cs="Arial" w:hint="default"/>
        <w:spacing w:val="-6"/>
        <w:w w:val="10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" w:hanging="541"/>
      </w:pPr>
      <w:rPr>
        <w:rFonts w:hint="default"/>
        <w:spacing w:val="-6"/>
        <w:w w:val="10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" w:hanging="541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102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770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17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5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212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60" w:hanging="541"/>
      </w:pPr>
      <w:rPr>
        <w:rFonts w:hint="default"/>
        <w:lang w:val="pt-PT" w:eastAsia="en-US" w:bidi="ar-SA"/>
      </w:rPr>
    </w:lvl>
  </w:abstractNum>
  <w:abstractNum w:abstractNumId="24">
    <w:nsid w:val="4EEB63F3"/>
    <w:multiLevelType w:val="hybridMultilevel"/>
    <w:tmpl w:val="0F5E0D5E"/>
    <w:lvl w:ilvl="0" w:tplc="1B94429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C56A4C"/>
    <w:multiLevelType w:val="multilevel"/>
    <w:tmpl w:val="87043E34"/>
    <w:lvl w:ilvl="0">
      <w:start w:val="2"/>
      <w:numFmt w:val="decimal"/>
      <w:lvlText w:val="%1."/>
      <w:lvlJc w:val="left"/>
      <w:pPr>
        <w:ind w:left="241" w:hanging="241"/>
      </w:pPr>
      <w:rPr>
        <w:rFonts w:ascii="Arial" w:eastAsia="Arial" w:hAnsi="Arial" w:cs="Arial" w:hint="default"/>
        <w:b/>
        <w:bCs/>
        <w:i w:val="0"/>
        <w:iCs w:val="0"/>
        <w:color w:val="auto"/>
        <w:spacing w:val="-6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1" w:hanging="541"/>
      </w:pPr>
      <w:rPr>
        <w:rFonts w:ascii="Arial" w:hAnsi="Arial" w:cs="Arial" w:hint="default"/>
        <w:spacing w:val="-6"/>
        <w:w w:val="10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" w:hanging="541"/>
      </w:pPr>
      <w:rPr>
        <w:rFonts w:hint="default"/>
        <w:spacing w:val="-6"/>
        <w:w w:val="10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" w:hanging="541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102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770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17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5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212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60" w:hanging="541"/>
      </w:pPr>
      <w:rPr>
        <w:rFonts w:hint="default"/>
        <w:lang w:val="pt-PT" w:eastAsia="en-US" w:bidi="ar-SA"/>
      </w:rPr>
    </w:lvl>
  </w:abstractNum>
  <w:abstractNum w:abstractNumId="26">
    <w:nsid w:val="520F428A"/>
    <w:multiLevelType w:val="hybridMultilevel"/>
    <w:tmpl w:val="F48E76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E73D19"/>
    <w:multiLevelType w:val="multilevel"/>
    <w:tmpl w:val="8BAAA178"/>
    <w:lvl w:ilvl="0">
      <w:start w:val="1"/>
      <w:numFmt w:val="decimal"/>
      <w:lvlText w:val="%1"/>
      <w:lvlJc w:val="left"/>
      <w:pPr>
        <w:ind w:left="138" w:hanging="46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" w:hanging="465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70" w:hanging="4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5" w:hanging="4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4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6" w:hanging="4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1" w:hanging="4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6" w:hanging="4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1" w:hanging="465"/>
      </w:pPr>
      <w:rPr>
        <w:rFonts w:hint="default"/>
        <w:lang w:val="pt-PT" w:eastAsia="en-US" w:bidi="ar-SA"/>
      </w:rPr>
    </w:lvl>
  </w:abstractNum>
  <w:abstractNum w:abstractNumId="28">
    <w:nsid w:val="5C5B5B35"/>
    <w:multiLevelType w:val="hybridMultilevel"/>
    <w:tmpl w:val="D13A2ADA"/>
    <w:lvl w:ilvl="0" w:tplc="A7EEDE6E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D31B6F"/>
    <w:multiLevelType w:val="multilevel"/>
    <w:tmpl w:val="2D84668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>
    <w:nsid w:val="62D72AD3"/>
    <w:multiLevelType w:val="multilevel"/>
    <w:tmpl w:val="3DEE1DE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35F01C4"/>
    <w:multiLevelType w:val="hybridMultilevel"/>
    <w:tmpl w:val="349A6D0C"/>
    <w:lvl w:ilvl="0" w:tplc="C28AA5C4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3AA4DE4"/>
    <w:multiLevelType w:val="hybridMultilevel"/>
    <w:tmpl w:val="B1C8E8D2"/>
    <w:lvl w:ilvl="0" w:tplc="8216F1D8">
      <w:start w:val="2"/>
      <w:numFmt w:val="decimal"/>
      <w:pStyle w:val="PargrafoParecer"/>
      <w:lvlText w:val="%1."/>
      <w:lvlJc w:val="left"/>
      <w:pPr>
        <w:ind w:left="759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2666E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3905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EC006B9"/>
    <w:multiLevelType w:val="hybridMultilevel"/>
    <w:tmpl w:val="28A24B2C"/>
    <w:lvl w:ilvl="0" w:tplc="6D806318">
      <w:start w:val="1"/>
      <w:numFmt w:val="lowerLetter"/>
      <w:lvlText w:val="%1)"/>
      <w:lvlJc w:val="left"/>
      <w:pPr>
        <w:ind w:left="316" w:hanging="316"/>
      </w:pPr>
      <w:rPr>
        <w:rFonts w:ascii="Arial" w:eastAsia="Arial" w:hAnsi="Arial" w:cs="Arial" w:hint="default"/>
        <w:b/>
        <w:bCs/>
        <w:i w:val="0"/>
        <w:iCs w:val="0"/>
        <w:spacing w:val="-6"/>
        <w:w w:val="102"/>
        <w:sz w:val="22"/>
        <w:szCs w:val="22"/>
        <w:lang w:val="pt-PT" w:eastAsia="en-US" w:bidi="ar-SA"/>
      </w:rPr>
    </w:lvl>
    <w:lvl w:ilvl="1" w:tplc="1806E630">
      <w:numFmt w:val="bullet"/>
      <w:lvlText w:val="•"/>
      <w:lvlJc w:val="left"/>
      <w:pPr>
        <w:ind w:left="1005" w:hanging="316"/>
      </w:pPr>
      <w:rPr>
        <w:rFonts w:hint="default"/>
        <w:lang w:val="pt-PT" w:eastAsia="en-US" w:bidi="ar-SA"/>
      </w:rPr>
    </w:lvl>
    <w:lvl w:ilvl="2" w:tplc="584A9464">
      <w:numFmt w:val="bullet"/>
      <w:lvlText w:val="•"/>
      <w:lvlJc w:val="left"/>
      <w:pPr>
        <w:ind w:left="1870" w:hanging="316"/>
      </w:pPr>
      <w:rPr>
        <w:rFonts w:hint="default"/>
        <w:lang w:val="pt-PT" w:eastAsia="en-US" w:bidi="ar-SA"/>
      </w:rPr>
    </w:lvl>
    <w:lvl w:ilvl="3" w:tplc="42D69858">
      <w:numFmt w:val="bullet"/>
      <w:lvlText w:val="•"/>
      <w:lvlJc w:val="left"/>
      <w:pPr>
        <w:ind w:left="2735" w:hanging="316"/>
      </w:pPr>
      <w:rPr>
        <w:rFonts w:hint="default"/>
        <w:lang w:val="pt-PT" w:eastAsia="en-US" w:bidi="ar-SA"/>
      </w:rPr>
    </w:lvl>
    <w:lvl w:ilvl="4" w:tplc="02664392">
      <w:numFmt w:val="bullet"/>
      <w:lvlText w:val="•"/>
      <w:lvlJc w:val="left"/>
      <w:pPr>
        <w:ind w:left="3600" w:hanging="316"/>
      </w:pPr>
      <w:rPr>
        <w:rFonts w:hint="default"/>
        <w:lang w:val="pt-PT" w:eastAsia="en-US" w:bidi="ar-SA"/>
      </w:rPr>
    </w:lvl>
    <w:lvl w:ilvl="5" w:tplc="A956E07E">
      <w:numFmt w:val="bullet"/>
      <w:lvlText w:val="•"/>
      <w:lvlJc w:val="left"/>
      <w:pPr>
        <w:ind w:left="4466" w:hanging="316"/>
      </w:pPr>
      <w:rPr>
        <w:rFonts w:hint="default"/>
        <w:lang w:val="pt-PT" w:eastAsia="en-US" w:bidi="ar-SA"/>
      </w:rPr>
    </w:lvl>
    <w:lvl w:ilvl="6" w:tplc="C164A33E">
      <w:numFmt w:val="bullet"/>
      <w:lvlText w:val="•"/>
      <w:lvlJc w:val="left"/>
      <w:pPr>
        <w:ind w:left="5331" w:hanging="316"/>
      </w:pPr>
      <w:rPr>
        <w:rFonts w:hint="default"/>
        <w:lang w:val="pt-PT" w:eastAsia="en-US" w:bidi="ar-SA"/>
      </w:rPr>
    </w:lvl>
    <w:lvl w:ilvl="7" w:tplc="F02A19F0">
      <w:numFmt w:val="bullet"/>
      <w:lvlText w:val="•"/>
      <w:lvlJc w:val="left"/>
      <w:pPr>
        <w:ind w:left="6196" w:hanging="316"/>
      </w:pPr>
      <w:rPr>
        <w:rFonts w:hint="default"/>
        <w:lang w:val="pt-PT" w:eastAsia="en-US" w:bidi="ar-SA"/>
      </w:rPr>
    </w:lvl>
    <w:lvl w:ilvl="8" w:tplc="5DB0B162">
      <w:numFmt w:val="bullet"/>
      <w:lvlText w:val="•"/>
      <w:lvlJc w:val="left"/>
      <w:pPr>
        <w:ind w:left="7061" w:hanging="316"/>
      </w:pPr>
      <w:rPr>
        <w:rFonts w:hint="default"/>
        <w:lang w:val="pt-PT" w:eastAsia="en-US" w:bidi="ar-SA"/>
      </w:rPr>
    </w:lvl>
  </w:abstractNum>
  <w:abstractNum w:abstractNumId="35">
    <w:nsid w:val="75B6127F"/>
    <w:multiLevelType w:val="hybridMultilevel"/>
    <w:tmpl w:val="AEEC127E"/>
    <w:lvl w:ilvl="0" w:tplc="04160013">
      <w:start w:val="1"/>
      <w:numFmt w:val="upperRoman"/>
      <w:lvlText w:val="%1."/>
      <w:lvlJc w:val="righ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>
    <w:nsid w:val="7D7F3292"/>
    <w:multiLevelType w:val="multilevel"/>
    <w:tmpl w:val="FA1EF5A6"/>
    <w:lvl w:ilvl="0">
      <w:start w:val="13"/>
      <w:numFmt w:val="decimal"/>
      <w:lvlText w:val="%1"/>
      <w:lvlJc w:val="left"/>
      <w:pPr>
        <w:ind w:left="456" w:hanging="456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23" w:hanging="456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abstractNum w:abstractNumId="37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20"/>
  </w:num>
  <w:num w:numId="7">
    <w:abstractNumId w:val="32"/>
  </w:num>
  <w:num w:numId="8">
    <w:abstractNumId w:val="32"/>
  </w:num>
  <w:num w:numId="9">
    <w:abstractNumId w:val="29"/>
  </w:num>
  <w:num w:numId="10">
    <w:abstractNumId w:val="37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3"/>
  </w:num>
  <w:num w:numId="15">
    <w:abstractNumId w:val="36"/>
  </w:num>
  <w:num w:numId="16">
    <w:abstractNumId w:val="5"/>
  </w:num>
  <w:num w:numId="17">
    <w:abstractNumId w:val="30"/>
  </w:num>
  <w:num w:numId="18">
    <w:abstractNumId w:val="24"/>
  </w:num>
  <w:num w:numId="19">
    <w:abstractNumId w:val="12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6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7"/>
  </w:num>
  <w:num w:numId="26">
    <w:abstractNumId w:val="25"/>
  </w:num>
  <w:num w:numId="27">
    <w:abstractNumId w:val="8"/>
  </w:num>
  <w:num w:numId="28">
    <w:abstractNumId w:val="7"/>
  </w:num>
  <w:num w:numId="29">
    <w:abstractNumId w:val="2"/>
  </w:num>
  <w:num w:numId="30">
    <w:abstractNumId w:val="21"/>
  </w:num>
  <w:num w:numId="31">
    <w:abstractNumId w:val="31"/>
  </w:num>
  <w:num w:numId="32">
    <w:abstractNumId w:val="4"/>
  </w:num>
  <w:num w:numId="33">
    <w:abstractNumId w:val="34"/>
  </w:num>
  <w:num w:numId="34">
    <w:abstractNumId w:val="16"/>
  </w:num>
  <w:num w:numId="35">
    <w:abstractNumId w:val="10"/>
  </w:num>
  <w:num w:numId="36">
    <w:abstractNumId w:val="35"/>
  </w:num>
  <w:num w:numId="37">
    <w:abstractNumId w:val="14"/>
  </w:num>
  <w:num w:numId="38">
    <w:abstractNumId w:val="15"/>
  </w:num>
  <w:num w:numId="39">
    <w:abstractNumId w:val="0"/>
  </w:num>
  <w:num w:numId="40">
    <w:abstractNumId w:val="11"/>
  </w:num>
  <w:num w:numId="41">
    <w:abstractNumId w:val="17"/>
  </w:num>
  <w:num w:numId="42">
    <w:abstractNumId w:val="23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80"/>
    <w:rsid w:val="0000322D"/>
    <w:rsid w:val="000052ED"/>
    <w:rsid w:val="000077A0"/>
    <w:rsid w:val="00013D9E"/>
    <w:rsid w:val="00033012"/>
    <w:rsid w:val="00034E59"/>
    <w:rsid w:val="00043FE7"/>
    <w:rsid w:val="0004741D"/>
    <w:rsid w:val="0004748A"/>
    <w:rsid w:val="0004758A"/>
    <w:rsid w:val="00054D6D"/>
    <w:rsid w:val="00062820"/>
    <w:rsid w:val="000721E5"/>
    <w:rsid w:val="00073270"/>
    <w:rsid w:val="000756FF"/>
    <w:rsid w:val="00076243"/>
    <w:rsid w:val="0008086D"/>
    <w:rsid w:val="00080ECE"/>
    <w:rsid w:val="000839EA"/>
    <w:rsid w:val="00087006"/>
    <w:rsid w:val="000944A5"/>
    <w:rsid w:val="000A3AEA"/>
    <w:rsid w:val="000A678E"/>
    <w:rsid w:val="000A6EC7"/>
    <w:rsid w:val="000B04F3"/>
    <w:rsid w:val="000B57B1"/>
    <w:rsid w:val="000B7ADE"/>
    <w:rsid w:val="000E15FD"/>
    <w:rsid w:val="000E469C"/>
    <w:rsid w:val="000E64DD"/>
    <w:rsid w:val="000F71AA"/>
    <w:rsid w:val="001031E0"/>
    <w:rsid w:val="00110231"/>
    <w:rsid w:val="001142B1"/>
    <w:rsid w:val="0011545C"/>
    <w:rsid w:val="00117457"/>
    <w:rsid w:val="00122CC2"/>
    <w:rsid w:val="00137E9D"/>
    <w:rsid w:val="00152917"/>
    <w:rsid w:val="0016389E"/>
    <w:rsid w:val="001665C1"/>
    <w:rsid w:val="00175D54"/>
    <w:rsid w:val="0017689F"/>
    <w:rsid w:val="00180D6B"/>
    <w:rsid w:val="001853C5"/>
    <w:rsid w:val="00190900"/>
    <w:rsid w:val="00195E40"/>
    <w:rsid w:val="001A71C6"/>
    <w:rsid w:val="001B51EA"/>
    <w:rsid w:val="001C09C7"/>
    <w:rsid w:val="001C5377"/>
    <w:rsid w:val="001D75AC"/>
    <w:rsid w:val="001F22BB"/>
    <w:rsid w:val="001F667F"/>
    <w:rsid w:val="00210AD1"/>
    <w:rsid w:val="00213434"/>
    <w:rsid w:val="00240267"/>
    <w:rsid w:val="00240D9F"/>
    <w:rsid w:val="002431B9"/>
    <w:rsid w:val="002555CB"/>
    <w:rsid w:val="00256A58"/>
    <w:rsid w:val="00263302"/>
    <w:rsid w:val="00270896"/>
    <w:rsid w:val="00277619"/>
    <w:rsid w:val="002A654C"/>
    <w:rsid w:val="002B3AAF"/>
    <w:rsid w:val="002C140C"/>
    <w:rsid w:val="002C47EE"/>
    <w:rsid w:val="002D1B64"/>
    <w:rsid w:val="002F18EC"/>
    <w:rsid w:val="00330733"/>
    <w:rsid w:val="00333DC6"/>
    <w:rsid w:val="0034059F"/>
    <w:rsid w:val="00342027"/>
    <w:rsid w:val="0034354F"/>
    <w:rsid w:val="00345A42"/>
    <w:rsid w:val="00362E21"/>
    <w:rsid w:val="00364C1D"/>
    <w:rsid w:val="00382A12"/>
    <w:rsid w:val="003864D4"/>
    <w:rsid w:val="003920B5"/>
    <w:rsid w:val="003A43C9"/>
    <w:rsid w:val="003A5F6D"/>
    <w:rsid w:val="003B3A06"/>
    <w:rsid w:val="003B74CC"/>
    <w:rsid w:val="003C1AC6"/>
    <w:rsid w:val="003C4923"/>
    <w:rsid w:val="003C6B65"/>
    <w:rsid w:val="003D11E5"/>
    <w:rsid w:val="003D5B65"/>
    <w:rsid w:val="003E5DBC"/>
    <w:rsid w:val="00404885"/>
    <w:rsid w:val="004063FF"/>
    <w:rsid w:val="004112AA"/>
    <w:rsid w:val="00412359"/>
    <w:rsid w:val="0041629C"/>
    <w:rsid w:val="00424160"/>
    <w:rsid w:val="004243D5"/>
    <w:rsid w:val="00425E8F"/>
    <w:rsid w:val="004443AF"/>
    <w:rsid w:val="00451E94"/>
    <w:rsid w:val="00463F92"/>
    <w:rsid w:val="0046413B"/>
    <w:rsid w:val="00471641"/>
    <w:rsid w:val="0047194C"/>
    <w:rsid w:val="00475941"/>
    <w:rsid w:val="00475BCC"/>
    <w:rsid w:val="004770F0"/>
    <w:rsid w:val="004838DB"/>
    <w:rsid w:val="0048747C"/>
    <w:rsid w:val="00493033"/>
    <w:rsid w:val="004936B0"/>
    <w:rsid w:val="004A0E88"/>
    <w:rsid w:val="004A3FCC"/>
    <w:rsid w:val="004A6886"/>
    <w:rsid w:val="004B2916"/>
    <w:rsid w:val="004B6458"/>
    <w:rsid w:val="004C082C"/>
    <w:rsid w:val="004C185F"/>
    <w:rsid w:val="004C330E"/>
    <w:rsid w:val="004E1F0C"/>
    <w:rsid w:val="004E44BF"/>
    <w:rsid w:val="004E5113"/>
    <w:rsid w:val="004E6720"/>
    <w:rsid w:val="004E75C6"/>
    <w:rsid w:val="004F7403"/>
    <w:rsid w:val="005008A5"/>
    <w:rsid w:val="00500D65"/>
    <w:rsid w:val="00502F06"/>
    <w:rsid w:val="00506CAE"/>
    <w:rsid w:val="005104E9"/>
    <w:rsid w:val="00512A0D"/>
    <w:rsid w:val="00513CA8"/>
    <w:rsid w:val="0052159C"/>
    <w:rsid w:val="00521F93"/>
    <w:rsid w:val="00524CF7"/>
    <w:rsid w:val="00543113"/>
    <w:rsid w:val="005467BF"/>
    <w:rsid w:val="00556C63"/>
    <w:rsid w:val="0057018B"/>
    <w:rsid w:val="00570C62"/>
    <w:rsid w:val="00575D86"/>
    <w:rsid w:val="00583C48"/>
    <w:rsid w:val="00590E10"/>
    <w:rsid w:val="005961D1"/>
    <w:rsid w:val="005975D9"/>
    <w:rsid w:val="005B4B7D"/>
    <w:rsid w:val="005C279C"/>
    <w:rsid w:val="005C3489"/>
    <w:rsid w:val="005D18FA"/>
    <w:rsid w:val="005E1176"/>
    <w:rsid w:val="005E7301"/>
    <w:rsid w:val="005F394B"/>
    <w:rsid w:val="005F4E7F"/>
    <w:rsid w:val="00602577"/>
    <w:rsid w:val="006136E2"/>
    <w:rsid w:val="006202C1"/>
    <w:rsid w:val="00631A5A"/>
    <w:rsid w:val="0063381F"/>
    <w:rsid w:val="00635964"/>
    <w:rsid w:val="006408F7"/>
    <w:rsid w:val="00642A41"/>
    <w:rsid w:val="0064340C"/>
    <w:rsid w:val="00643CF4"/>
    <w:rsid w:val="00647609"/>
    <w:rsid w:val="006509BA"/>
    <w:rsid w:val="00652536"/>
    <w:rsid w:val="00660BC8"/>
    <w:rsid w:val="0066461F"/>
    <w:rsid w:val="00670F3B"/>
    <w:rsid w:val="0068060C"/>
    <w:rsid w:val="00681113"/>
    <w:rsid w:val="0068127A"/>
    <w:rsid w:val="0068709B"/>
    <w:rsid w:val="00691586"/>
    <w:rsid w:val="00696663"/>
    <w:rsid w:val="006973A7"/>
    <w:rsid w:val="00697FEB"/>
    <w:rsid w:val="006B5B36"/>
    <w:rsid w:val="006B79B6"/>
    <w:rsid w:val="006C00B1"/>
    <w:rsid w:val="006C1868"/>
    <w:rsid w:val="006C338A"/>
    <w:rsid w:val="006D026A"/>
    <w:rsid w:val="006D46E6"/>
    <w:rsid w:val="006D52AE"/>
    <w:rsid w:val="006E1672"/>
    <w:rsid w:val="006E6DFB"/>
    <w:rsid w:val="006E755E"/>
    <w:rsid w:val="00700F08"/>
    <w:rsid w:val="00704DEB"/>
    <w:rsid w:val="00716DF6"/>
    <w:rsid w:val="00721796"/>
    <w:rsid w:val="00742980"/>
    <w:rsid w:val="00752669"/>
    <w:rsid w:val="00753A68"/>
    <w:rsid w:val="00755DEF"/>
    <w:rsid w:val="007577DC"/>
    <w:rsid w:val="00762089"/>
    <w:rsid w:val="00773767"/>
    <w:rsid w:val="00780D1E"/>
    <w:rsid w:val="00785054"/>
    <w:rsid w:val="00785171"/>
    <w:rsid w:val="007A64D9"/>
    <w:rsid w:val="007A7524"/>
    <w:rsid w:val="007C37C3"/>
    <w:rsid w:val="007C4483"/>
    <w:rsid w:val="007D5C83"/>
    <w:rsid w:val="007E11A5"/>
    <w:rsid w:val="007E6688"/>
    <w:rsid w:val="007E67A1"/>
    <w:rsid w:val="007F3533"/>
    <w:rsid w:val="00800F61"/>
    <w:rsid w:val="0080366D"/>
    <w:rsid w:val="00805C81"/>
    <w:rsid w:val="00806188"/>
    <w:rsid w:val="00811CA6"/>
    <w:rsid w:val="008265E4"/>
    <w:rsid w:val="0083003E"/>
    <w:rsid w:val="00830910"/>
    <w:rsid w:val="00832680"/>
    <w:rsid w:val="00835B06"/>
    <w:rsid w:val="00836FD2"/>
    <w:rsid w:val="008428F4"/>
    <w:rsid w:val="00845567"/>
    <w:rsid w:val="00854CE5"/>
    <w:rsid w:val="008668C3"/>
    <w:rsid w:val="00873F19"/>
    <w:rsid w:val="0087542F"/>
    <w:rsid w:val="00875927"/>
    <w:rsid w:val="00877B62"/>
    <w:rsid w:val="00891587"/>
    <w:rsid w:val="00896760"/>
    <w:rsid w:val="008A2D83"/>
    <w:rsid w:val="008A45D3"/>
    <w:rsid w:val="008B4765"/>
    <w:rsid w:val="008B47E1"/>
    <w:rsid w:val="008C1A41"/>
    <w:rsid w:val="008C42E4"/>
    <w:rsid w:val="008D709C"/>
    <w:rsid w:val="008F0780"/>
    <w:rsid w:val="008F5698"/>
    <w:rsid w:val="008F7C30"/>
    <w:rsid w:val="009010B6"/>
    <w:rsid w:val="00902648"/>
    <w:rsid w:val="00906648"/>
    <w:rsid w:val="00917570"/>
    <w:rsid w:val="0092300D"/>
    <w:rsid w:val="00932550"/>
    <w:rsid w:val="0093346A"/>
    <w:rsid w:val="00951290"/>
    <w:rsid w:val="00955E81"/>
    <w:rsid w:val="0095712B"/>
    <w:rsid w:val="009701DD"/>
    <w:rsid w:val="009709B6"/>
    <w:rsid w:val="00975865"/>
    <w:rsid w:val="00976106"/>
    <w:rsid w:val="00976737"/>
    <w:rsid w:val="009864D9"/>
    <w:rsid w:val="009A12FA"/>
    <w:rsid w:val="009A238E"/>
    <w:rsid w:val="009B3031"/>
    <w:rsid w:val="009C2546"/>
    <w:rsid w:val="009C2A1A"/>
    <w:rsid w:val="009D008C"/>
    <w:rsid w:val="009E16BD"/>
    <w:rsid w:val="009E47A7"/>
    <w:rsid w:val="009E5CBC"/>
    <w:rsid w:val="009F4FD5"/>
    <w:rsid w:val="009F57FA"/>
    <w:rsid w:val="009F5D21"/>
    <w:rsid w:val="009F7EC0"/>
    <w:rsid w:val="00A1706C"/>
    <w:rsid w:val="00A214C9"/>
    <w:rsid w:val="00A24ADB"/>
    <w:rsid w:val="00A3367E"/>
    <w:rsid w:val="00A46BFC"/>
    <w:rsid w:val="00A472DA"/>
    <w:rsid w:val="00A51931"/>
    <w:rsid w:val="00A53862"/>
    <w:rsid w:val="00A53866"/>
    <w:rsid w:val="00A57A3F"/>
    <w:rsid w:val="00A63C13"/>
    <w:rsid w:val="00A8138C"/>
    <w:rsid w:val="00A871DC"/>
    <w:rsid w:val="00A94583"/>
    <w:rsid w:val="00A95F26"/>
    <w:rsid w:val="00AB1970"/>
    <w:rsid w:val="00AB33B4"/>
    <w:rsid w:val="00AB668A"/>
    <w:rsid w:val="00AB6C53"/>
    <w:rsid w:val="00AC2FC6"/>
    <w:rsid w:val="00AC5C61"/>
    <w:rsid w:val="00AD55A0"/>
    <w:rsid w:val="00AD7477"/>
    <w:rsid w:val="00AE2878"/>
    <w:rsid w:val="00AF1670"/>
    <w:rsid w:val="00AF2717"/>
    <w:rsid w:val="00AF54F8"/>
    <w:rsid w:val="00B17555"/>
    <w:rsid w:val="00B34BCB"/>
    <w:rsid w:val="00B375A4"/>
    <w:rsid w:val="00B441F5"/>
    <w:rsid w:val="00B52F96"/>
    <w:rsid w:val="00B56EA0"/>
    <w:rsid w:val="00B655BC"/>
    <w:rsid w:val="00B73570"/>
    <w:rsid w:val="00B7689C"/>
    <w:rsid w:val="00B77F48"/>
    <w:rsid w:val="00B80BED"/>
    <w:rsid w:val="00B80F3C"/>
    <w:rsid w:val="00B81B1E"/>
    <w:rsid w:val="00B85C5E"/>
    <w:rsid w:val="00B879C1"/>
    <w:rsid w:val="00BA2D23"/>
    <w:rsid w:val="00BB1962"/>
    <w:rsid w:val="00BB2002"/>
    <w:rsid w:val="00BC453B"/>
    <w:rsid w:val="00BD227B"/>
    <w:rsid w:val="00BD514D"/>
    <w:rsid w:val="00BD7279"/>
    <w:rsid w:val="00BF07C4"/>
    <w:rsid w:val="00C03D4E"/>
    <w:rsid w:val="00C052C8"/>
    <w:rsid w:val="00C07AD1"/>
    <w:rsid w:val="00C14D3C"/>
    <w:rsid w:val="00C17804"/>
    <w:rsid w:val="00C2147F"/>
    <w:rsid w:val="00C3224F"/>
    <w:rsid w:val="00C52D89"/>
    <w:rsid w:val="00C717D5"/>
    <w:rsid w:val="00C72D91"/>
    <w:rsid w:val="00C809F7"/>
    <w:rsid w:val="00C87366"/>
    <w:rsid w:val="00C902C6"/>
    <w:rsid w:val="00C978D5"/>
    <w:rsid w:val="00C97F97"/>
    <w:rsid w:val="00CA57DE"/>
    <w:rsid w:val="00CA5D1F"/>
    <w:rsid w:val="00CA6534"/>
    <w:rsid w:val="00CA74AA"/>
    <w:rsid w:val="00CC620E"/>
    <w:rsid w:val="00CC67C3"/>
    <w:rsid w:val="00CC7BCB"/>
    <w:rsid w:val="00CD0901"/>
    <w:rsid w:val="00CD2FF2"/>
    <w:rsid w:val="00CD3D26"/>
    <w:rsid w:val="00CE0DFD"/>
    <w:rsid w:val="00CE368F"/>
    <w:rsid w:val="00CE47DE"/>
    <w:rsid w:val="00CE6C67"/>
    <w:rsid w:val="00CF2B97"/>
    <w:rsid w:val="00CF46E3"/>
    <w:rsid w:val="00CF6B51"/>
    <w:rsid w:val="00D01C8A"/>
    <w:rsid w:val="00D10764"/>
    <w:rsid w:val="00D17DFD"/>
    <w:rsid w:val="00D36632"/>
    <w:rsid w:val="00D40A87"/>
    <w:rsid w:val="00D446E7"/>
    <w:rsid w:val="00D463A5"/>
    <w:rsid w:val="00D5138F"/>
    <w:rsid w:val="00D5249A"/>
    <w:rsid w:val="00D5502F"/>
    <w:rsid w:val="00D6147E"/>
    <w:rsid w:val="00D64639"/>
    <w:rsid w:val="00D66774"/>
    <w:rsid w:val="00D7618E"/>
    <w:rsid w:val="00D817C0"/>
    <w:rsid w:val="00D8200F"/>
    <w:rsid w:val="00D87B66"/>
    <w:rsid w:val="00D90D02"/>
    <w:rsid w:val="00D940D1"/>
    <w:rsid w:val="00D9535C"/>
    <w:rsid w:val="00DA205E"/>
    <w:rsid w:val="00DA258B"/>
    <w:rsid w:val="00DB0A82"/>
    <w:rsid w:val="00DB4E0C"/>
    <w:rsid w:val="00DB75A9"/>
    <w:rsid w:val="00DD1532"/>
    <w:rsid w:val="00DD4C96"/>
    <w:rsid w:val="00DD6B01"/>
    <w:rsid w:val="00DE4E10"/>
    <w:rsid w:val="00DE5685"/>
    <w:rsid w:val="00DE5F75"/>
    <w:rsid w:val="00DE6176"/>
    <w:rsid w:val="00DE66CF"/>
    <w:rsid w:val="00DF6879"/>
    <w:rsid w:val="00E10DA7"/>
    <w:rsid w:val="00E12413"/>
    <w:rsid w:val="00E25B80"/>
    <w:rsid w:val="00E37D3A"/>
    <w:rsid w:val="00E42427"/>
    <w:rsid w:val="00E45595"/>
    <w:rsid w:val="00E5152F"/>
    <w:rsid w:val="00E57E81"/>
    <w:rsid w:val="00E67F8A"/>
    <w:rsid w:val="00E77535"/>
    <w:rsid w:val="00E80CEA"/>
    <w:rsid w:val="00E81424"/>
    <w:rsid w:val="00E82E8A"/>
    <w:rsid w:val="00E8409B"/>
    <w:rsid w:val="00E873AA"/>
    <w:rsid w:val="00E93D35"/>
    <w:rsid w:val="00E97D7B"/>
    <w:rsid w:val="00EA62E2"/>
    <w:rsid w:val="00EB28D9"/>
    <w:rsid w:val="00EB3980"/>
    <w:rsid w:val="00EC3445"/>
    <w:rsid w:val="00ED08AF"/>
    <w:rsid w:val="00ED40DE"/>
    <w:rsid w:val="00EE4C10"/>
    <w:rsid w:val="00EE4FE7"/>
    <w:rsid w:val="00F0188D"/>
    <w:rsid w:val="00F02416"/>
    <w:rsid w:val="00F06F9E"/>
    <w:rsid w:val="00F20D4A"/>
    <w:rsid w:val="00F22BC2"/>
    <w:rsid w:val="00F33770"/>
    <w:rsid w:val="00F365EF"/>
    <w:rsid w:val="00F50881"/>
    <w:rsid w:val="00F534D2"/>
    <w:rsid w:val="00F575AC"/>
    <w:rsid w:val="00F633DB"/>
    <w:rsid w:val="00F664E3"/>
    <w:rsid w:val="00F674AD"/>
    <w:rsid w:val="00F73674"/>
    <w:rsid w:val="00F73A7E"/>
    <w:rsid w:val="00F76D4E"/>
    <w:rsid w:val="00F77AB3"/>
    <w:rsid w:val="00F83353"/>
    <w:rsid w:val="00F844B7"/>
    <w:rsid w:val="00FA3482"/>
    <w:rsid w:val="00FA3AB4"/>
    <w:rsid w:val="00FB0F13"/>
    <w:rsid w:val="00FB58CA"/>
    <w:rsid w:val="00FC0687"/>
    <w:rsid w:val="00FC75EF"/>
    <w:rsid w:val="00FF00FC"/>
    <w:rsid w:val="00FF1238"/>
    <w:rsid w:val="00FF1A9F"/>
    <w:rsid w:val="00FF3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7AEBD7CD"/>
  <w15:docId w15:val="{62922F6A-80EB-4EDF-BA55-993AAB2F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C30"/>
    <w:pPr>
      <w:spacing w:after="0" w:line="240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646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538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538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A538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398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EB3980"/>
  </w:style>
  <w:style w:type="paragraph" w:styleId="Rodap">
    <w:name w:val="footer"/>
    <w:basedOn w:val="Normal"/>
    <w:link w:val="RodapChar"/>
    <w:uiPriority w:val="99"/>
    <w:unhideWhenUsed/>
    <w:rsid w:val="00EB398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qFormat/>
    <w:rsid w:val="00EB3980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B3980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B398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F7C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semiHidden/>
    <w:rsid w:val="008F7C30"/>
    <w:pPr>
      <w:widowControl w:val="0"/>
      <w:suppressAutoHyphens/>
      <w:spacing w:after="120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8F7C30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6D46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6D46E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uiPriority w:val="99"/>
    <w:rsid w:val="00D64639"/>
    <w:rPr>
      <w:color w:val="0000FF"/>
      <w:u w:val="single"/>
    </w:rPr>
  </w:style>
  <w:style w:type="table" w:customStyle="1" w:styleId="lista">
    <w:name w:val="lista"/>
    <w:uiPriority w:val="99"/>
    <w:rsid w:val="00D64639"/>
    <w:pPr>
      <w:numPr>
        <w:numId w:val="1"/>
      </w:numPr>
      <w:tabs>
        <w:tab w:val="num" w:pos="360"/>
      </w:tabs>
      <w:spacing w:after="160" w:line="259" w:lineRule="auto"/>
      <w:ind w:left="0" w:firstLine="0"/>
    </w:pPr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D64639"/>
    <w:pPr>
      <w:tabs>
        <w:tab w:val="num" w:pos="360"/>
        <w:tab w:val="left" w:pos="567"/>
      </w:tabs>
      <w:jc w:val="both"/>
    </w:pPr>
    <w:rPr>
      <w:rFonts w:ascii="Ecofont_Spranq_eco_Sans" w:eastAsia="Times New Roman" w:hAnsi="Ecofont_Spranq_eco_Sans" w:cs="Times New Roman"/>
      <w:b/>
      <w:bCs/>
      <w:color w:val="000000"/>
      <w:sz w:val="20"/>
      <w:szCs w:val="20"/>
      <w:lang w:eastAsia="pt-BR"/>
    </w:rPr>
  </w:style>
  <w:style w:type="character" w:customStyle="1" w:styleId="Nivel01Char">
    <w:name w:val="Nivel 01 Char"/>
    <w:link w:val="Nivel01"/>
    <w:locked/>
    <w:rsid w:val="00D64639"/>
    <w:rPr>
      <w:rFonts w:ascii="Ecofont_Spranq_eco_Sans" w:eastAsia="Times New Roman" w:hAnsi="Ecofont_Spranq_eco_Sans" w:cs="Times New Roman"/>
      <w:b/>
      <w:bCs/>
      <w:color w:val="000000"/>
      <w:sz w:val="20"/>
      <w:szCs w:val="20"/>
      <w:lang w:eastAsia="pt-BR"/>
    </w:rPr>
  </w:style>
  <w:style w:type="character" w:customStyle="1" w:styleId="Nivel2Char">
    <w:name w:val="Nivel 2 Char"/>
    <w:link w:val="Nivel2"/>
    <w:locked/>
    <w:rsid w:val="00D64639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D64639"/>
    <w:pPr>
      <w:spacing w:before="120" w:after="120" w:line="276" w:lineRule="auto"/>
      <w:jc w:val="both"/>
    </w:pPr>
    <w:rPr>
      <w:rFonts w:ascii="Arial" w:eastAsiaTheme="minorHAnsi" w:hAnsi="Arial" w:cs="Arial"/>
      <w:color w:val="000000"/>
    </w:rPr>
  </w:style>
  <w:style w:type="character" w:customStyle="1" w:styleId="Nivel3Char">
    <w:name w:val="Nivel 3 Char"/>
    <w:link w:val="Nivel3"/>
    <w:locked/>
    <w:rsid w:val="00D64639"/>
    <w:rPr>
      <w:rFonts w:ascii="Arial" w:hAnsi="Arial" w:cs="Arial"/>
      <w:color w:val="000000"/>
    </w:rPr>
  </w:style>
  <w:style w:type="paragraph" w:customStyle="1" w:styleId="Nivel3">
    <w:name w:val="Nivel 3"/>
    <w:basedOn w:val="Normal"/>
    <w:link w:val="Nivel3Char"/>
    <w:qFormat/>
    <w:rsid w:val="00D64639"/>
    <w:pPr>
      <w:spacing w:before="120" w:after="120" w:line="276" w:lineRule="auto"/>
      <w:ind w:left="425"/>
      <w:jc w:val="both"/>
    </w:pPr>
    <w:rPr>
      <w:rFonts w:ascii="Arial" w:eastAsiaTheme="minorHAnsi" w:hAnsi="Arial" w:cs="Arial"/>
      <w:color w:val="000000"/>
    </w:rPr>
  </w:style>
  <w:style w:type="character" w:customStyle="1" w:styleId="Nvel2-RedChar">
    <w:name w:val="Nível 2 -Red Char"/>
    <w:link w:val="Nvel2-Red"/>
    <w:locked/>
    <w:rsid w:val="00D64639"/>
    <w:rPr>
      <w:rFonts w:ascii="Arial" w:hAnsi="Arial" w:cs="Arial"/>
      <w:i/>
      <w:iCs/>
      <w:color w:val="FF0000"/>
    </w:rPr>
  </w:style>
  <w:style w:type="paragraph" w:customStyle="1" w:styleId="Nvel2-Red">
    <w:name w:val="Nível 2 -Red"/>
    <w:basedOn w:val="Nivel2"/>
    <w:link w:val="Nvel2-RedChar"/>
    <w:qFormat/>
    <w:rsid w:val="00D64639"/>
    <w:rPr>
      <w:i/>
      <w:iCs/>
      <w:color w:val="FF0000"/>
    </w:rPr>
  </w:style>
  <w:style w:type="character" w:customStyle="1" w:styleId="Nvel3-RChar">
    <w:name w:val="Nível 3-R Char"/>
    <w:link w:val="Nvel3-R"/>
    <w:locked/>
    <w:rsid w:val="00D64639"/>
    <w:rPr>
      <w:rFonts w:ascii="Arial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D64639"/>
    <w:rPr>
      <w:i/>
      <w:iCs/>
      <w:color w:val="FF0000"/>
    </w:rPr>
  </w:style>
  <w:style w:type="character" w:customStyle="1" w:styleId="Nvel1-SemNumChar">
    <w:name w:val="Nível 1-Sem Num Char"/>
    <w:link w:val="Nvel1-SemNum"/>
    <w:locked/>
    <w:rsid w:val="00D64639"/>
    <w:rPr>
      <w:rFonts w:ascii="Arial" w:hAnsi="Arial" w:cs="Arial"/>
      <w:b/>
      <w:bCs/>
      <w:color w:val="FF0000"/>
    </w:rPr>
  </w:style>
  <w:style w:type="paragraph" w:customStyle="1" w:styleId="Nvel1-SemNum">
    <w:name w:val="Nível 1-Sem Num"/>
    <w:basedOn w:val="Nivel01"/>
    <w:link w:val="Nvel1-SemNumChar"/>
    <w:qFormat/>
    <w:rsid w:val="00D64639"/>
    <w:pPr>
      <w:tabs>
        <w:tab w:val="clear" w:pos="360"/>
      </w:tabs>
      <w:ind w:left="357"/>
      <w:outlineLvl w:val="1"/>
    </w:pPr>
    <w:rPr>
      <w:rFonts w:ascii="Arial" w:eastAsiaTheme="minorHAnsi" w:hAnsi="Arial" w:cs="Arial"/>
      <w:color w:val="FF0000"/>
      <w:sz w:val="22"/>
      <w:szCs w:val="22"/>
      <w:lang w:eastAsia="en-US"/>
    </w:rPr>
  </w:style>
  <w:style w:type="character" w:customStyle="1" w:styleId="markedcontent">
    <w:name w:val="markedcontent"/>
    <w:qFormat/>
    <w:rsid w:val="00D64639"/>
  </w:style>
  <w:style w:type="character" w:customStyle="1" w:styleId="highlight">
    <w:name w:val="highlight"/>
    <w:rsid w:val="00D64639"/>
  </w:style>
  <w:style w:type="character" w:customStyle="1" w:styleId="Ttulo1Char">
    <w:name w:val="Título 1 Char"/>
    <w:basedOn w:val="Fontepargpadro"/>
    <w:link w:val="Ttulo1"/>
    <w:uiPriority w:val="9"/>
    <w:rsid w:val="00D646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Nivel4">
    <w:name w:val="Nivel 4"/>
    <w:basedOn w:val="Nivel3"/>
    <w:link w:val="Nivel4Char"/>
    <w:autoRedefine/>
    <w:qFormat/>
    <w:rsid w:val="00CD3D26"/>
    <w:pPr>
      <w:ind w:left="567"/>
    </w:pPr>
    <w:rPr>
      <w:rFonts w:eastAsiaTheme="minorEastAsia"/>
      <w:color w:val="auto"/>
      <w:sz w:val="20"/>
      <w:szCs w:val="20"/>
      <w:lang w:eastAsia="pt-BR"/>
    </w:rPr>
  </w:style>
  <w:style w:type="paragraph" w:customStyle="1" w:styleId="Nivel5">
    <w:name w:val="Nivel 5"/>
    <w:basedOn w:val="Nivel4"/>
    <w:autoRedefine/>
    <w:qFormat/>
    <w:rsid w:val="00CD3D26"/>
    <w:pPr>
      <w:ind w:left="851"/>
    </w:pPr>
  </w:style>
  <w:style w:type="character" w:customStyle="1" w:styleId="ouChar">
    <w:name w:val="ou Char"/>
    <w:basedOn w:val="Fontepargpadro"/>
    <w:link w:val="ou"/>
    <w:locked/>
    <w:rsid w:val="00CD3D26"/>
    <w:rPr>
      <w:rFonts w:ascii="Arial" w:hAnsi="Arial" w:cs="Arial"/>
      <w:b/>
      <w:bCs/>
      <w:i/>
      <w:iCs/>
      <w:color w:val="FF0000"/>
      <w:szCs w:val="24"/>
      <w:u w:val="single"/>
      <w:lang w:eastAsia="pt-BR"/>
    </w:rPr>
  </w:style>
  <w:style w:type="paragraph" w:customStyle="1" w:styleId="ou">
    <w:name w:val="ou"/>
    <w:basedOn w:val="PargrafodaLista"/>
    <w:link w:val="ouChar"/>
    <w:qFormat/>
    <w:rsid w:val="00CD3D26"/>
    <w:pPr>
      <w:spacing w:before="60" w:after="60" w:line="256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Cs w:val="24"/>
      <w:u w:val="single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CD3D26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3767"/>
    <w:rPr>
      <w:rFonts w:ascii="Ecofont_Spranq_eco_Sans" w:eastAsiaTheme="minorEastAsia" w:hAnsi="Ecofont_Spranq_eco_Sans" w:cs="Tahom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773767"/>
    <w:rPr>
      <w:rFonts w:ascii="Ecofont_Spranq_eco_Sans" w:eastAsiaTheme="minorEastAsia" w:hAnsi="Ecofont_Spranq_eco_Sans" w:cs="Tahoma"/>
      <w:sz w:val="20"/>
      <w:szCs w:val="20"/>
      <w:lang w:eastAsia="pt-BR"/>
    </w:rPr>
  </w:style>
  <w:style w:type="character" w:styleId="Refdecomentrio">
    <w:name w:val="annotation reference"/>
    <w:basedOn w:val="Fontepargpadro"/>
    <w:semiHidden/>
    <w:unhideWhenUsed/>
    <w:rsid w:val="00773767"/>
    <w:rPr>
      <w:sz w:val="16"/>
      <w:szCs w:val="16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E80CEA"/>
    <w:rPr>
      <w:rFonts w:ascii="Calibri" w:eastAsia="Calibri" w:hAnsi="Calibri" w:cs="Times New Roman"/>
    </w:rPr>
  </w:style>
  <w:style w:type="character" w:customStyle="1" w:styleId="Ttulo2Char">
    <w:name w:val="Título 2 Char"/>
    <w:basedOn w:val="Fontepargpadro"/>
    <w:link w:val="Ttulo2"/>
    <w:uiPriority w:val="9"/>
    <w:rsid w:val="00A538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A538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A53866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PargrafoParecer">
    <w:name w:val="Parágrafo_Parecer"/>
    <w:basedOn w:val="PargrafodaLista"/>
    <w:link w:val="PargrafoParecerChar"/>
    <w:qFormat/>
    <w:rsid w:val="00A53866"/>
    <w:pPr>
      <w:numPr>
        <w:numId w:val="5"/>
      </w:numPr>
      <w:tabs>
        <w:tab w:val="left" w:pos="1418"/>
      </w:tabs>
      <w:suppressAutoHyphens/>
      <w:spacing w:before="120" w:after="120"/>
      <w:contextualSpacing w:val="0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istaAGU">
    <w:name w:val="Lista AGU"/>
    <w:basedOn w:val="PargrafoParecer"/>
    <w:link w:val="ListaAGUChar"/>
    <w:qFormat/>
    <w:rsid w:val="00A53866"/>
    <w:pPr>
      <w:numPr>
        <w:numId w:val="6"/>
      </w:numPr>
      <w:ind w:left="1418" w:firstLine="0"/>
    </w:pPr>
  </w:style>
  <w:style w:type="character" w:customStyle="1" w:styleId="PargrafoParecerChar">
    <w:name w:val="Parágrafo_Parecer Char"/>
    <w:basedOn w:val="Fontepargpadro"/>
    <w:link w:val="PargrafoParecer"/>
    <w:rsid w:val="00A5386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istaAGUChar">
    <w:name w:val="Lista AGU Char"/>
    <w:basedOn w:val="Fontepargpadro"/>
    <w:link w:val="ListaAGU"/>
    <w:rsid w:val="00A538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itao">
    <w:name w:val="Quote"/>
    <w:aliases w:val="Citação AGU,TCU"/>
    <w:basedOn w:val="PargrafoParecer"/>
    <w:next w:val="Normal"/>
    <w:link w:val="CitaoChar"/>
    <w:uiPriority w:val="29"/>
    <w:qFormat/>
    <w:rsid w:val="00A53866"/>
    <w:pPr>
      <w:numPr>
        <w:numId w:val="0"/>
      </w:numPr>
      <w:spacing w:before="0" w:after="0"/>
      <w:ind w:left="2835" w:firstLine="425"/>
    </w:pPr>
    <w:rPr>
      <w:sz w:val="18"/>
    </w:rPr>
  </w:style>
  <w:style w:type="character" w:customStyle="1" w:styleId="CitaoChar">
    <w:name w:val="Citação Char"/>
    <w:aliases w:val="Citação AGU Char,TCU Char"/>
    <w:basedOn w:val="Fontepargpadro"/>
    <w:link w:val="Citao"/>
    <w:uiPriority w:val="29"/>
    <w:rsid w:val="00A53866"/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cf01">
    <w:name w:val="cf01"/>
    <w:basedOn w:val="Fontepargpadro"/>
    <w:rsid w:val="00A53866"/>
    <w:rPr>
      <w:rFonts w:ascii="Segoe UI" w:hAnsi="Segoe UI" w:cs="Segoe UI" w:hint="default"/>
      <w:sz w:val="18"/>
      <w:szCs w:val="18"/>
    </w:rPr>
  </w:style>
  <w:style w:type="paragraph" w:customStyle="1" w:styleId="SNPargrafoParecer">
    <w:name w:val="SN_Parágrafo_Parecer"/>
    <w:basedOn w:val="PargrafoParecer"/>
    <w:link w:val="SNPargrafoParecerChar"/>
    <w:qFormat/>
    <w:rsid w:val="00A53866"/>
  </w:style>
  <w:style w:type="character" w:customStyle="1" w:styleId="SNPargrafoParecerChar">
    <w:name w:val="SN_Parágrafo_Parecer Char"/>
    <w:basedOn w:val="PargrafoParecerChar"/>
    <w:link w:val="SNPargrafoParecer"/>
    <w:rsid w:val="00A538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qFormat/>
    <w:rsid w:val="00A53866"/>
    <w:pPr>
      <w:spacing w:before="100" w:beforeAutospacing="1" w:after="100" w:afterAutospacing="1" w:line="276" w:lineRule="auto"/>
      <w:ind w:firstLine="1418"/>
      <w:jc w:val="both"/>
    </w:pPr>
    <w:rPr>
      <w:rFonts w:ascii="Spranq eco sans" w:eastAsia="Times New Roman" w:hAnsi="Spranq eco sans"/>
      <w:sz w:val="20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17570"/>
    <w:rPr>
      <w:color w:val="605E5C"/>
      <w:shd w:val="clear" w:color="auto" w:fill="E1DFDD"/>
    </w:rPr>
  </w:style>
  <w:style w:type="table" w:customStyle="1" w:styleId="labelfornecedor">
    <w:name w:val="label_fornecedor"/>
    <w:uiPriority w:val="99"/>
    <w:rsid w:val="00742980"/>
    <w:pPr>
      <w:spacing w:after="160" w:line="259" w:lineRule="auto"/>
    </w:pPr>
    <w:rPr>
      <w:rFonts w:ascii="Arial" w:eastAsia="Arial" w:hAnsi="Arial" w:cs="Arial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ote">
    <w:name w:val="lote"/>
    <w:uiPriority w:val="99"/>
    <w:rsid w:val="00742980"/>
    <w:pPr>
      <w:spacing w:after="160" w:line="259" w:lineRule="auto"/>
    </w:pPr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50" w:type="dxa"/>
        <w:left w:w="25" w:type="dxa"/>
        <w:bottom w:w="0" w:type="dxa"/>
        <w:right w:w="50" w:type="dxa"/>
      </w:tblCellMar>
    </w:tblPr>
  </w:style>
  <w:style w:type="table" w:customStyle="1" w:styleId="cabecalholote">
    <w:name w:val="cabecalho_lote"/>
    <w:uiPriority w:val="99"/>
    <w:rsid w:val="00742980"/>
    <w:pPr>
      <w:spacing w:after="160" w:line="259" w:lineRule="auto"/>
    </w:pPr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50" w:type="dxa"/>
        <w:left w:w="25" w:type="dxa"/>
        <w:bottom w:w="0" w:type="dxa"/>
        <w:right w:w="50" w:type="dxa"/>
      </w:tblCellMar>
    </w:tblPr>
  </w:style>
  <w:style w:type="table" w:customStyle="1" w:styleId="totallote">
    <w:name w:val="total_lote"/>
    <w:uiPriority w:val="99"/>
    <w:rsid w:val="00742980"/>
    <w:pPr>
      <w:spacing w:after="160" w:line="259" w:lineRule="auto"/>
    </w:pPr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50" w:type="dxa"/>
        <w:left w:w="25" w:type="dxa"/>
        <w:bottom w:w="0" w:type="dxa"/>
        <w:right w:w="50" w:type="dxa"/>
      </w:tblCellMar>
    </w:tblPr>
  </w:style>
  <w:style w:type="character" w:styleId="nfase">
    <w:name w:val="Emphasis"/>
    <w:qFormat/>
    <w:rsid w:val="000B57B1"/>
    <w:rPr>
      <w:i/>
      <w:iCs/>
    </w:rPr>
  </w:style>
  <w:style w:type="paragraph" w:styleId="SemEspaamento">
    <w:name w:val="No Spacing"/>
    <w:qFormat/>
    <w:rsid w:val="000B57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rpodetexto23">
    <w:name w:val="Corpo de texto 23"/>
    <w:basedOn w:val="Normal"/>
    <w:rsid w:val="000B57B1"/>
    <w:pPr>
      <w:widowControl w:val="0"/>
      <w:suppressAutoHyphens/>
      <w:jc w:val="center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customStyle="1" w:styleId="Corpodetexto33">
    <w:name w:val="Corpo de texto 33"/>
    <w:basedOn w:val="Normal"/>
    <w:rsid w:val="000B57B1"/>
    <w:pPr>
      <w:widowControl w:val="0"/>
      <w:suppressAutoHyphens/>
      <w:jc w:val="both"/>
    </w:pPr>
    <w:rPr>
      <w:rFonts w:ascii="Garamond" w:eastAsia="Lucida Sans Unicode" w:hAnsi="Garamond"/>
      <w:kern w:val="1"/>
      <w:sz w:val="24"/>
      <w:szCs w:val="24"/>
      <w:lang w:eastAsia="ar-SA"/>
    </w:rPr>
  </w:style>
  <w:style w:type="paragraph" w:customStyle="1" w:styleId="western">
    <w:name w:val="western"/>
    <w:basedOn w:val="Normal"/>
    <w:rsid w:val="0047194C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ivel4Char">
    <w:name w:val="Nivel 4 Char"/>
    <w:basedOn w:val="Fontepargpadro"/>
    <w:link w:val="Nivel4"/>
    <w:rsid w:val="0047194C"/>
    <w:rPr>
      <w:rFonts w:ascii="Arial" w:eastAsiaTheme="minorEastAsia" w:hAnsi="Arial" w:cs="Arial"/>
      <w:sz w:val="20"/>
      <w:szCs w:val="20"/>
      <w:lang w:eastAsia="pt-BR"/>
    </w:rPr>
  </w:style>
  <w:style w:type="paragraph" w:customStyle="1" w:styleId="Prembulo">
    <w:name w:val="Preâmbulo"/>
    <w:basedOn w:val="Normal"/>
    <w:link w:val="PrembuloChar"/>
    <w:qFormat/>
    <w:rsid w:val="0047194C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  <w:lang w:eastAsia="pt-BR"/>
    </w:rPr>
  </w:style>
  <w:style w:type="character" w:customStyle="1" w:styleId="PrembuloChar">
    <w:name w:val="Preâmbulo Char"/>
    <w:basedOn w:val="Fontepargpadro"/>
    <w:link w:val="Prembulo"/>
    <w:rsid w:val="0047194C"/>
    <w:rPr>
      <w:rFonts w:ascii="Arial" w:eastAsia="Arial" w:hAnsi="Arial" w:cs="Arial"/>
      <w:bCs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link w:val="Nivel1Char"/>
    <w:qFormat/>
    <w:rsid w:val="0047194C"/>
    <w:pPr>
      <w:spacing w:before="480" w:after="120" w:line="276" w:lineRule="auto"/>
      <w:ind w:left="360" w:hanging="360"/>
      <w:jc w:val="both"/>
    </w:pPr>
    <w:rPr>
      <w:rFonts w:ascii="Arial" w:eastAsia="Times New Roman" w:hAnsi="Arial" w:cs="Arial"/>
      <w:b/>
      <w:color w:val="000000"/>
      <w:sz w:val="20"/>
      <w:szCs w:val="20"/>
      <w:lang w:eastAsia="pt-BR"/>
    </w:rPr>
  </w:style>
  <w:style w:type="character" w:customStyle="1" w:styleId="Nivel1Char">
    <w:name w:val="Nivel1 Char"/>
    <w:link w:val="Nivel1"/>
    <w:rsid w:val="0047194C"/>
    <w:rPr>
      <w:rFonts w:ascii="Arial" w:eastAsia="Times New Roman" w:hAnsi="Arial" w:cs="Arial"/>
      <w:b/>
      <w:color w:val="000000"/>
      <w:sz w:val="20"/>
      <w:szCs w:val="20"/>
      <w:lang w:eastAsia="pt-BR"/>
    </w:rPr>
  </w:style>
  <w:style w:type="table" w:customStyle="1" w:styleId="cabecalho">
    <w:name w:val="cabecalho"/>
    <w:uiPriority w:val="99"/>
    <w:rsid w:val="0047194C"/>
    <w:pPr>
      <w:spacing w:after="160" w:line="259" w:lineRule="auto"/>
    </w:pPr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50" w:type="dxa"/>
        <w:left w:w="25" w:type="dxa"/>
        <w:bottom w:w="0" w:type="dxa"/>
        <w:right w:w="50" w:type="dxa"/>
      </w:tblCellMar>
    </w:tblPr>
  </w:style>
  <w:style w:type="paragraph" w:customStyle="1" w:styleId="Corpodetexto21">
    <w:name w:val="Corpo de texto 21"/>
    <w:basedOn w:val="Normal"/>
    <w:rsid w:val="0047194C"/>
    <w:pPr>
      <w:ind w:left="3828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Nivel010">
    <w:name w:val="Nivel_01"/>
    <w:basedOn w:val="Ttulo1"/>
    <w:link w:val="Nivel01Char0"/>
    <w:qFormat/>
    <w:rsid w:val="0047194C"/>
    <w:pPr>
      <w:tabs>
        <w:tab w:val="left" w:pos="567"/>
      </w:tabs>
      <w:jc w:val="both"/>
    </w:pPr>
    <w:rPr>
      <w:rFonts w:ascii="Ecofont_Spranq_eco_Sans" w:eastAsia="Times New Roman" w:hAnsi="Ecofont_Spranq_eco_Sans" w:cs="Times New Roman"/>
      <w:b/>
      <w:bCs/>
      <w:color w:val="auto"/>
      <w:sz w:val="20"/>
      <w:szCs w:val="20"/>
      <w:lang w:eastAsia="pt-BR"/>
    </w:rPr>
  </w:style>
  <w:style w:type="character" w:customStyle="1" w:styleId="Nivel01Char0">
    <w:name w:val="Nivel_01 Char"/>
    <w:link w:val="Nivel010"/>
    <w:rsid w:val="0047194C"/>
    <w:rPr>
      <w:rFonts w:ascii="Ecofont_Spranq_eco_Sans" w:eastAsia="Times New Roman" w:hAnsi="Ecofont_Spranq_eco_Sans" w:cs="Times New Roman"/>
      <w:b/>
      <w:bCs/>
      <w:sz w:val="20"/>
      <w:szCs w:val="20"/>
      <w:lang w:eastAsia="pt-BR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47194C"/>
    <w:pPr>
      <w:tabs>
        <w:tab w:val="left" w:pos="567"/>
      </w:tabs>
    </w:pPr>
    <w:rPr>
      <w:rFonts w:ascii="Ecofont_Spranq_eco_Sans" w:eastAsia="Times New Roman" w:hAnsi="Ecofont_Spranq_eco_Sans" w:cs="Times New Roman"/>
      <w:b/>
      <w:bCs/>
      <w:color w:val="auto"/>
      <w:sz w:val="20"/>
      <w:szCs w:val="28"/>
      <w:lang w:eastAsia="pt-BR"/>
    </w:rPr>
  </w:style>
  <w:style w:type="character" w:customStyle="1" w:styleId="Nivel01TituloChar">
    <w:name w:val="Nivel_01_Titulo Char"/>
    <w:link w:val="Nivel01Titulo"/>
    <w:rsid w:val="0047194C"/>
    <w:rPr>
      <w:rFonts w:ascii="Ecofont_Spranq_eco_Sans" w:eastAsia="Times New Roman" w:hAnsi="Ecofont_Spranq_eco_Sans" w:cs="Times New Roman"/>
      <w:b/>
      <w:bCs/>
      <w:sz w:val="20"/>
      <w:szCs w:val="28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7194C"/>
  </w:style>
  <w:style w:type="character" w:customStyle="1" w:styleId="LinkdaInternet">
    <w:name w:val="Link da Internet"/>
    <w:rsid w:val="0047194C"/>
    <w:rPr>
      <w:color w:val="000080"/>
      <w:u w:val="single"/>
    </w:rPr>
  </w:style>
  <w:style w:type="paragraph" w:styleId="Ttulo">
    <w:name w:val="Title"/>
    <w:basedOn w:val="Normal"/>
    <w:next w:val="Corpodetexto"/>
    <w:link w:val="TtuloChar"/>
    <w:qFormat/>
    <w:rsid w:val="0047194C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tuloChar">
    <w:name w:val="Título Char"/>
    <w:basedOn w:val="Fontepargpadro"/>
    <w:link w:val="Ttulo"/>
    <w:rsid w:val="0047194C"/>
    <w:rPr>
      <w:rFonts w:ascii="Liberation Sans" w:eastAsia="Microsoft YaHei" w:hAnsi="Liberation Sans" w:cs="Lucida Sans"/>
      <w:sz w:val="28"/>
      <w:szCs w:val="28"/>
    </w:rPr>
  </w:style>
  <w:style w:type="character" w:customStyle="1" w:styleId="CorpodetextoChar1">
    <w:name w:val="Corpo de texto Char1"/>
    <w:basedOn w:val="Fontepargpadro"/>
    <w:uiPriority w:val="99"/>
    <w:semiHidden/>
    <w:rsid w:val="0047194C"/>
    <w:rPr>
      <w:rFonts w:cs="Times New Roman"/>
    </w:rPr>
  </w:style>
  <w:style w:type="paragraph" w:styleId="Lista0">
    <w:name w:val="List"/>
    <w:basedOn w:val="Corpodetexto"/>
    <w:rsid w:val="0047194C"/>
    <w:rPr>
      <w:rFonts w:cs="Lucida Sans"/>
      <w:kern w:val="2"/>
    </w:rPr>
  </w:style>
  <w:style w:type="paragraph" w:customStyle="1" w:styleId="Legenda1">
    <w:name w:val="Legenda1"/>
    <w:basedOn w:val="Normal"/>
    <w:next w:val="Legenda"/>
    <w:qFormat/>
    <w:rsid w:val="0047194C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47194C"/>
    <w:pPr>
      <w:suppressLineNumbers/>
      <w:suppressAutoHyphen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47194C"/>
    <w:pPr>
      <w:suppressAutoHyphens/>
    </w:pPr>
  </w:style>
  <w:style w:type="character" w:customStyle="1" w:styleId="CabealhoChar1">
    <w:name w:val="Cabeçalho Char1"/>
    <w:basedOn w:val="Fontepargpadro"/>
    <w:uiPriority w:val="99"/>
    <w:semiHidden/>
    <w:rsid w:val="0047194C"/>
    <w:rPr>
      <w:rFonts w:cs="Times New Roman"/>
    </w:rPr>
  </w:style>
  <w:style w:type="character" w:customStyle="1" w:styleId="RodapChar1">
    <w:name w:val="Rodapé Char1"/>
    <w:basedOn w:val="Fontepargpadro"/>
    <w:uiPriority w:val="99"/>
    <w:semiHidden/>
    <w:rsid w:val="0047194C"/>
    <w:rPr>
      <w:rFonts w:cs="Times New Roman"/>
    </w:rPr>
  </w:style>
  <w:style w:type="character" w:customStyle="1" w:styleId="TextodebaloChar1">
    <w:name w:val="Texto de balão Char1"/>
    <w:basedOn w:val="Fontepargpadro"/>
    <w:uiPriority w:val="99"/>
    <w:semiHidden/>
    <w:rsid w:val="0047194C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47194C"/>
    <w:pPr>
      <w:widowControl w:val="0"/>
      <w:suppressAutoHyphens/>
    </w:pPr>
    <w:rPr>
      <w:rFonts w:cs="Calibri"/>
      <w:lang w:val="pt-PT"/>
    </w:rPr>
  </w:style>
  <w:style w:type="paragraph" w:customStyle="1" w:styleId="Ttulo11">
    <w:name w:val="Título 11"/>
    <w:basedOn w:val="Normal"/>
    <w:uiPriority w:val="1"/>
    <w:qFormat/>
    <w:rsid w:val="0047194C"/>
    <w:pPr>
      <w:widowControl w:val="0"/>
      <w:suppressAutoHyphens/>
      <w:ind w:left="1705"/>
      <w:jc w:val="center"/>
      <w:outlineLvl w:val="1"/>
    </w:pPr>
    <w:rPr>
      <w:rFonts w:cs="Calibri"/>
      <w:b/>
      <w:bCs/>
      <w:lang w:val="pt-PT"/>
    </w:rPr>
  </w:style>
  <w:style w:type="paragraph" w:customStyle="1" w:styleId="Contedodatabela">
    <w:name w:val="Conteúdo da tabela"/>
    <w:basedOn w:val="Normal"/>
    <w:qFormat/>
    <w:rsid w:val="0047194C"/>
    <w:pPr>
      <w:widowControl w:val="0"/>
      <w:suppressLineNumbers/>
      <w:suppressAutoHyphens/>
    </w:pPr>
  </w:style>
  <w:style w:type="paragraph" w:customStyle="1" w:styleId="Ttulodetabela">
    <w:name w:val="Título de tabela"/>
    <w:basedOn w:val="Contedodatabela"/>
    <w:qFormat/>
    <w:rsid w:val="0047194C"/>
    <w:pPr>
      <w:jc w:val="center"/>
    </w:pPr>
    <w:rPr>
      <w:b/>
      <w:bCs/>
    </w:rPr>
  </w:style>
  <w:style w:type="table" w:customStyle="1" w:styleId="Tabelacomgrade1">
    <w:name w:val="Tabela com grade1"/>
    <w:basedOn w:val="Tabelanormal"/>
    <w:next w:val="Tabelacomgrade"/>
    <w:uiPriority w:val="59"/>
    <w:rsid w:val="0047194C"/>
    <w:pPr>
      <w:suppressAutoHyphens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1">
    <w:name w:val="Sombreamento Claro1"/>
    <w:basedOn w:val="Tabelanormal"/>
    <w:uiPriority w:val="60"/>
    <w:rsid w:val="0047194C"/>
    <w:pPr>
      <w:suppressAutoHyphens/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a1">
    <w:name w:val="lista1"/>
    <w:uiPriority w:val="99"/>
    <w:rsid w:val="0047194C"/>
    <w:pPr>
      <w:suppressAutoHyphens/>
      <w:spacing w:after="0" w:line="240" w:lineRule="auto"/>
    </w:pPr>
    <w:rPr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7194C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47194C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B6E9B-53B2-4E68-B80F-4C2B99CAA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2078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bernardo oliveira</dc:creator>
  <cp:lastModifiedBy>cliente</cp:lastModifiedBy>
  <cp:revision>8</cp:revision>
  <cp:lastPrinted>2026-08-24T18:00:00Z</cp:lastPrinted>
  <dcterms:created xsi:type="dcterms:W3CDTF">2025-12-02T14:55:00Z</dcterms:created>
  <dcterms:modified xsi:type="dcterms:W3CDTF">2026-08-24T18:03:00Z</dcterms:modified>
</cp:coreProperties>
</file>