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AE" w:rsidRPr="00B873AC" w:rsidRDefault="004A4BAE" w:rsidP="004A4BAE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u w:val="single"/>
          <w:lang/>
        </w:rPr>
      </w:pPr>
      <w:r w:rsidRPr="00B873AC">
        <w:rPr>
          <w:rFonts w:ascii="Arial" w:eastAsiaTheme="minorHAnsi" w:hAnsi="Arial" w:cs="Arial"/>
          <w:b/>
          <w:bCs/>
          <w:sz w:val="24"/>
          <w:szCs w:val="24"/>
          <w:u w:val="single"/>
          <w:lang/>
        </w:rPr>
        <w:t>ATA DE CONTINUAÇÃO DO JULGAMENTO</w:t>
      </w:r>
    </w:p>
    <w:p w:rsidR="004A4BAE" w:rsidRPr="00B873AC" w:rsidRDefault="004A4BAE" w:rsidP="004A4BA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/>
        </w:rPr>
      </w:pPr>
    </w:p>
    <w:p w:rsidR="004A4BAE" w:rsidRPr="00B873AC" w:rsidRDefault="004A4BAE" w:rsidP="004A4BA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/>
        </w:rPr>
      </w:pPr>
    </w:p>
    <w:p w:rsidR="004A4BAE" w:rsidRPr="00B873AC" w:rsidRDefault="004A4BAE" w:rsidP="004A4BA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/>
        </w:rPr>
      </w:pPr>
      <w:r w:rsidRPr="00B873AC">
        <w:rPr>
          <w:rFonts w:ascii="Arial" w:eastAsiaTheme="minorHAnsi" w:hAnsi="Arial" w:cs="Arial"/>
          <w:b/>
          <w:bCs/>
          <w:sz w:val="24"/>
          <w:szCs w:val="24"/>
          <w:lang/>
        </w:rPr>
        <w:t>PROCESSO Nº.: 066/2021</w:t>
      </w:r>
    </w:p>
    <w:p w:rsidR="004A4BAE" w:rsidRPr="00B873AC" w:rsidRDefault="004A4BAE" w:rsidP="004A4BA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4"/>
          <w:szCs w:val="24"/>
          <w:lang/>
        </w:rPr>
      </w:pPr>
      <w:r w:rsidRPr="00B873AC">
        <w:rPr>
          <w:rFonts w:ascii="Arial" w:eastAsiaTheme="minorHAnsi" w:hAnsi="Arial" w:cs="Arial"/>
          <w:b/>
          <w:bCs/>
          <w:sz w:val="24"/>
          <w:szCs w:val="24"/>
          <w:lang/>
        </w:rPr>
        <w:t>MODALIDADE: TOMADA DE PREÇOS Nº. 001/2021</w:t>
      </w:r>
    </w:p>
    <w:p w:rsidR="004A4BAE" w:rsidRPr="00B873AC" w:rsidRDefault="004A4BAE" w:rsidP="004A4BA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/>
        </w:rPr>
      </w:pPr>
    </w:p>
    <w:p w:rsidR="004A4BAE" w:rsidRPr="00B873AC" w:rsidRDefault="004A4BAE" w:rsidP="004A4BA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/>
        </w:rPr>
      </w:pPr>
    </w:p>
    <w:p w:rsidR="004A4BAE" w:rsidRPr="00B873AC" w:rsidRDefault="004A4BAE" w:rsidP="004A4BA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/>
        </w:rPr>
      </w:pPr>
      <w:r w:rsidRPr="00B873AC">
        <w:rPr>
          <w:rFonts w:ascii="Arial" w:eastAsiaTheme="minorHAnsi" w:hAnsi="Arial" w:cs="Arial"/>
          <w:sz w:val="24"/>
          <w:szCs w:val="24"/>
          <w:lang/>
        </w:rPr>
        <w:tab/>
        <w:t xml:space="preserve">Aos dias dez do mês de maio do ano de dois mil e vinte e um, às 14:00 (quatorze horas), na sede da Prefeitura Municipal de Piranga/MG, reuniram-se os membros da Comissão Permanente de Licitação, com a finalidade especial de proceder à abertura dos envelopes contendo as </w:t>
      </w:r>
      <w:r w:rsidRPr="00B873AC">
        <w:rPr>
          <w:rFonts w:ascii="Arial" w:eastAsiaTheme="minorHAnsi" w:hAnsi="Arial" w:cs="Arial"/>
          <w:b/>
          <w:bCs/>
          <w:sz w:val="24"/>
          <w:szCs w:val="24"/>
          <w:lang/>
        </w:rPr>
        <w:t xml:space="preserve">PROPOSTAS </w:t>
      </w:r>
      <w:r w:rsidRPr="00B873AC">
        <w:rPr>
          <w:rFonts w:ascii="Arial" w:eastAsiaTheme="minorHAnsi" w:hAnsi="Arial" w:cs="Arial"/>
          <w:sz w:val="24"/>
          <w:szCs w:val="24"/>
          <w:lang/>
        </w:rPr>
        <w:t xml:space="preserve">das empresas </w:t>
      </w:r>
      <w:r w:rsidRPr="00B873AC">
        <w:rPr>
          <w:rFonts w:ascii="Arial" w:eastAsiaTheme="minorHAnsi" w:hAnsi="Arial" w:cs="Arial"/>
          <w:b/>
          <w:bCs/>
          <w:sz w:val="24"/>
          <w:szCs w:val="24"/>
          <w:lang/>
        </w:rPr>
        <w:t>DOMINIO ENGENHARIA ARQUITETURA E CONSTRUÇÃO CIVIL LTDA e MASTER CONSTRUÇÃO CIVIL LTDA ME</w:t>
      </w:r>
      <w:r w:rsidRPr="00B873AC">
        <w:rPr>
          <w:rFonts w:ascii="Arial" w:eastAsiaTheme="minorHAnsi" w:hAnsi="Arial" w:cs="Arial"/>
          <w:sz w:val="24"/>
          <w:szCs w:val="24"/>
          <w:lang/>
        </w:rPr>
        <w:t>, classificadas na fase anterior e a continuação do julgamento do processo acima mencionado. Iniciando os trabalhos, a CPL constatou que fo</w:t>
      </w:r>
      <w:r w:rsidR="00114AD1" w:rsidRPr="00B873AC">
        <w:rPr>
          <w:rFonts w:ascii="Arial" w:eastAsiaTheme="minorHAnsi" w:hAnsi="Arial" w:cs="Arial"/>
          <w:sz w:val="24"/>
          <w:szCs w:val="24"/>
          <w:lang/>
        </w:rPr>
        <w:t>i publicado no Quadro de Avisos e</w:t>
      </w:r>
      <w:r w:rsidRPr="00B873AC">
        <w:rPr>
          <w:rFonts w:ascii="Arial" w:eastAsiaTheme="minorHAnsi" w:hAnsi="Arial" w:cs="Arial"/>
          <w:sz w:val="24"/>
          <w:szCs w:val="24"/>
          <w:lang/>
        </w:rPr>
        <w:t xml:space="preserve"> na AMM</w:t>
      </w:r>
      <w:r w:rsidR="00114AD1" w:rsidRPr="00B873AC">
        <w:rPr>
          <w:rFonts w:ascii="Arial" w:eastAsiaTheme="minorHAnsi" w:hAnsi="Arial" w:cs="Arial"/>
          <w:sz w:val="24"/>
          <w:szCs w:val="24"/>
          <w:lang/>
        </w:rPr>
        <w:t xml:space="preserve"> a</w:t>
      </w:r>
      <w:r w:rsidRPr="00B873AC">
        <w:rPr>
          <w:rFonts w:ascii="Arial" w:eastAsiaTheme="minorHAnsi" w:hAnsi="Arial" w:cs="Arial"/>
          <w:sz w:val="24"/>
          <w:szCs w:val="24"/>
          <w:lang/>
        </w:rPr>
        <w:t xml:space="preserve"> data de julgamento e abertura das propostas, </w:t>
      </w:r>
      <w:r w:rsidR="00114AD1" w:rsidRPr="00B873AC">
        <w:rPr>
          <w:rFonts w:ascii="Arial" w:eastAsiaTheme="minorHAnsi" w:hAnsi="Arial" w:cs="Arial"/>
          <w:sz w:val="24"/>
          <w:szCs w:val="24"/>
          <w:lang/>
        </w:rPr>
        <w:t xml:space="preserve">bem como foi comunicado via email, </w:t>
      </w:r>
      <w:r w:rsidRPr="00B873AC">
        <w:rPr>
          <w:rFonts w:ascii="Arial" w:eastAsiaTheme="minorHAnsi" w:hAnsi="Arial" w:cs="Arial"/>
          <w:sz w:val="24"/>
          <w:szCs w:val="24"/>
          <w:lang/>
        </w:rPr>
        <w:t xml:space="preserve">conforme documentos de fls. </w:t>
      </w:r>
      <w:r w:rsidR="00114AD1" w:rsidRPr="00B873AC">
        <w:rPr>
          <w:rFonts w:ascii="Arial" w:eastAsiaTheme="minorHAnsi" w:hAnsi="Arial" w:cs="Arial"/>
          <w:sz w:val="24"/>
          <w:szCs w:val="24"/>
          <w:lang/>
        </w:rPr>
        <w:t>425/427</w:t>
      </w:r>
      <w:r w:rsidRPr="00B873AC">
        <w:rPr>
          <w:rFonts w:ascii="Arial" w:eastAsiaTheme="minorHAnsi" w:hAnsi="Arial" w:cs="Arial"/>
          <w:sz w:val="24"/>
          <w:szCs w:val="24"/>
          <w:lang/>
        </w:rPr>
        <w:t xml:space="preserve">. </w:t>
      </w:r>
      <w:r w:rsidR="00114AD1" w:rsidRPr="00B873AC">
        <w:rPr>
          <w:rFonts w:ascii="Arial" w:eastAsiaTheme="minorHAnsi" w:hAnsi="Arial" w:cs="Arial"/>
          <w:sz w:val="24"/>
          <w:szCs w:val="24"/>
          <w:lang/>
        </w:rPr>
        <w:t>Participou da sessão, auxiliando e conferindo as propostas (planilha, cronograma, a composição do BDI e a</w:t>
      </w:r>
      <w:r w:rsidR="00A53F04" w:rsidRPr="00B873AC">
        <w:rPr>
          <w:rFonts w:ascii="Arial" w:eastAsiaTheme="minorHAnsi" w:hAnsi="Arial" w:cs="Arial"/>
          <w:sz w:val="24"/>
          <w:szCs w:val="24"/>
          <w:lang/>
        </w:rPr>
        <w:t xml:space="preserve"> composição de preços unitários,</w:t>
      </w:r>
      <w:r w:rsidR="00114AD1" w:rsidRPr="00B873AC">
        <w:rPr>
          <w:rFonts w:ascii="Arial" w:eastAsiaTheme="minorHAnsi" w:hAnsi="Arial" w:cs="Arial"/>
          <w:sz w:val="24"/>
          <w:szCs w:val="24"/>
          <w:lang/>
        </w:rPr>
        <w:t xml:space="preserve"> o engenheiro Diego da Cunha Meireles - CREA/MG 233183/D, como responsável técnico do Município. </w:t>
      </w:r>
      <w:r w:rsidRPr="00B873AC">
        <w:rPr>
          <w:rFonts w:ascii="Arial" w:eastAsiaTheme="minorHAnsi" w:hAnsi="Arial" w:cs="Arial"/>
          <w:sz w:val="24"/>
          <w:szCs w:val="24"/>
          <w:lang/>
        </w:rPr>
        <w:t xml:space="preserve">Prosseguindo, passou-se para a fase da abertura dos envelopes de </w:t>
      </w:r>
      <w:r w:rsidRPr="00B873AC">
        <w:rPr>
          <w:rFonts w:ascii="Arial" w:eastAsiaTheme="minorHAnsi" w:hAnsi="Arial" w:cs="Arial"/>
          <w:b/>
          <w:bCs/>
          <w:sz w:val="24"/>
          <w:szCs w:val="24"/>
          <w:lang/>
        </w:rPr>
        <w:t>PROPOSTA</w:t>
      </w:r>
      <w:r w:rsidRPr="00B873AC">
        <w:rPr>
          <w:rFonts w:ascii="Arial" w:eastAsiaTheme="minorHAnsi" w:hAnsi="Arial" w:cs="Arial"/>
          <w:sz w:val="24"/>
          <w:szCs w:val="24"/>
          <w:lang/>
        </w:rPr>
        <w:t xml:space="preserve"> e fazendo a análise e conferencia, verificou-se o seguinte: </w:t>
      </w:r>
      <w:r w:rsidRPr="00B873AC">
        <w:rPr>
          <w:rFonts w:ascii="Arial" w:eastAsiaTheme="minorHAnsi" w:hAnsi="Arial" w:cs="Arial"/>
          <w:b/>
          <w:bCs/>
          <w:sz w:val="24"/>
          <w:szCs w:val="24"/>
          <w:lang/>
        </w:rPr>
        <w:t xml:space="preserve">a empresa </w:t>
      </w:r>
      <w:r w:rsidR="00B873AC" w:rsidRPr="00B873AC">
        <w:rPr>
          <w:rFonts w:ascii="Arial" w:eastAsiaTheme="minorHAnsi" w:hAnsi="Arial" w:cs="Arial"/>
          <w:b/>
          <w:bCs/>
          <w:sz w:val="24"/>
          <w:szCs w:val="24"/>
          <w:lang/>
        </w:rPr>
        <w:t>MASTER CONSTRUÇÃO CIVIL LTDA</w:t>
      </w:r>
      <w:r w:rsidRPr="00B873AC">
        <w:rPr>
          <w:rFonts w:ascii="Arial" w:eastAsiaTheme="minorHAnsi" w:hAnsi="Arial" w:cs="Arial"/>
          <w:b/>
          <w:bCs/>
          <w:sz w:val="24"/>
          <w:szCs w:val="24"/>
          <w:lang/>
        </w:rPr>
        <w:t xml:space="preserve"> apresentou proposta compatível com o edital, ofertando o valor global de </w:t>
      </w:r>
      <w:r w:rsidR="00B873AC" w:rsidRPr="00B873AC">
        <w:rPr>
          <w:rFonts w:ascii="Arial" w:eastAsiaTheme="minorHAnsi" w:hAnsi="Arial" w:cs="Arial"/>
          <w:b/>
          <w:bCs/>
          <w:sz w:val="24"/>
          <w:szCs w:val="24"/>
          <w:lang/>
        </w:rPr>
        <w:t>69.555,00 (sessenta e nove mil e quinhentos e cinquenta e cinco reais</w:t>
      </w:r>
      <w:r w:rsidRPr="00B873AC">
        <w:rPr>
          <w:rFonts w:ascii="Arial" w:eastAsiaTheme="minorHAnsi" w:hAnsi="Arial" w:cs="Arial"/>
          <w:b/>
          <w:bCs/>
          <w:sz w:val="24"/>
          <w:szCs w:val="24"/>
          <w:lang/>
        </w:rPr>
        <w:t>)</w:t>
      </w:r>
      <w:r w:rsidRPr="00B873AC">
        <w:rPr>
          <w:rFonts w:ascii="Arial" w:eastAsiaTheme="minorHAnsi" w:hAnsi="Arial" w:cs="Arial"/>
          <w:sz w:val="24"/>
          <w:szCs w:val="24"/>
          <w:lang/>
        </w:rPr>
        <w:t>, sendo assim teve sua proposta classificada</w:t>
      </w:r>
      <w:r w:rsidR="00B873AC" w:rsidRPr="00B873AC">
        <w:rPr>
          <w:rFonts w:ascii="Arial" w:eastAsiaTheme="minorHAnsi" w:hAnsi="Arial" w:cs="Arial"/>
          <w:sz w:val="24"/>
          <w:szCs w:val="24"/>
          <w:lang/>
        </w:rPr>
        <w:t xml:space="preserve">; </w:t>
      </w:r>
      <w:r w:rsidR="00B873AC" w:rsidRPr="00B873AC">
        <w:rPr>
          <w:rFonts w:ascii="Arial" w:eastAsiaTheme="minorHAnsi" w:hAnsi="Arial" w:cs="Arial"/>
          <w:b/>
          <w:sz w:val="24"/>
          <w:szCs w:val="24"/>
          <w:lang/>
        </w:rPr>
        <w:t xml:space="preserve">a empresa DOMINIO ENGENHARIA ARQUITETURA E CONSTRUÇÃO CIVIL LTDA apresentou proposta compatível com o edital, ofertando o valor total de R$ 71.480,00 (setenta e um mil e quatrocentos e oitenta reais), </w:t>
      </w:r>
      <w:r w:rsidR="00B873AC" w:rsidRPr="00B873AC">
        <w:rPr>
          <w:rFonts w:ascii="Arial" w:eastAsiaTheme="minorHAnsi" w:hAnsi="Arial" w:cs="Arial"/>
          <w:sz w:val="24"/>
          <w:szCs w:val="24"/>
          <w:lang/>
        </w:rPr>
        <w:t>sendo assim teve sua proposta classificada</w:t>
      </w:r>
      <w:r w:rsidRPr="00B873AC">
        <w:rPr>
          <w:rFonts w:ascii="Arial" w:eastAsiaTheme="minorHAnsi" w:hAnsi="Arial" w:cs="Arial"/>
          <w:sz w:val="24"/>
          <w:szCs w:val="24"/>
          <w:lang/>
        </w:rPr>
        <w:t xml:space="preserve">. Pelo exposto, </w:t>
      </w:r>
      <w:r w:rsidR="00B873AC" w:rsidRPr="00B873AC">
        <w:rPr>
          <w:rFonts w:ascii="Arial" w:eastAsiaTheme="minorHAnsi" w:hAnsi="Arial" w:cs="Arial"/>
          <w:sz w:val="24"/>
          <w:szCs w:val="24"/>
          <w:lang/>
        </w:rPr>
        <w:t xml:space="preserve">e considerando tratar de licitação menor preço global, </w:t>
      </w:r>
      <w:r w:rsidRPr="00B873AC">
        <w:rPr>
          <w:rFonts w:ascii="Arial" w:eastAsiaTheme="minorHAnsi" w:hAnsi="Arial" w:cs="Arial"/>
          <w:sz w:val="24"/>
          <w:szCs w:val="24"/>
          <w:lang/>
        </w:rPr>
        <w:t xml:space="preserve">a Comissão Permanente de Licitação decidiu por unanimidade, em considerar como vencedora do </w:t>
      </w:r>
      <w:r w:rsidRPr="00B873AC">
        <w:rPr>
          <w:rFonts w:ascii="Arial" w:eastAsiaTheme="minorHAnsi" w:hAnsi="Arial" w:cs="Arial"/>
          <w:sz w:val="24"/>
          <w:szCs w:val="24"/>
          <w:lang/>
        </w:rPr>
        <w:lastRenderedPageBreak/>
        <w:t xml:space="preserve">presente Processo Licitatório a empresa </w:t>
      </w:r>
      <w:r w:rsidR="00B873AC" w:rsidRPr="00B873AC">
        <w:rPr>
          <w:rFonts w:ascii="Arial" w:eastAsiaTheme="minorHAnsi" w:hAnsi="Arial" w:cs="Arial"/>
          <w:b/>
          <w:bCs/>
          <w:sz w:val="24"/>
          <w:szCs w:val="24"/>
          <w:lang/>
        </w:rPr>
        <w:t>MASTER CONSTRUÇÃO CIVIL LTDA</w:t>
      </w:r>
      <w:r w:rsidRPr="00B873AC">
        <w:rPr>
          <w:rFonts w:ascii="Arial" w:eastAsiaTheme="minorHAnsi" w:hAnsi="Arial" w:cs="Arial"/>
          <w:sz w:val="24"/>
          <w:szCs w:val="24"/>
          <w:lang/>
        </w:rPr>
        <w:t xml:space="preserve">, por ter oferecido preços e condições satisfatórias para o interesse da Administração Pública Municipal. Nada mais havendo a tratar, foram encerrados os trabalhos da presente reunião. Para constar e produzir seus efeitos jurídicos e legais vai a presente ata assinada pelos membros da Comissão Permanente de Licitações e pelo </w:t>
      </w:r>
      <w:r w:rsidR="00B873AC" w:rsidRPr="00B873AC">
        <w:rPr>
          <w:rFonts w:ascii="Arial" w:eastAsiaTheme="minorHAnsi" w:hAnsi="Arial" w:cs="Arial"/>
          <w:sz w:val="24"/>
          <w:szCs w:val="24"/>
          <w:lang/>
        </w:rPr>
        <w:t>responsável técnico</w:t>
      </w:r>
      <w:r w:rsidRPr="00B873AC">
        <w:rPr>
          <w:rFonts w:ascii="Arial" w:eastAsiaTheme="minorHAnsi" w:hAnsi="Arial" w:cs="Arial"/>
          <w:sz w:val="24"/>
          <w:szCs w:val="24"/>
          <w:lang/>
        </w:rPr>
        <w:t>.</w:t>
      </w:r>
    </w:p>
    <w:p w:rsidR="004A4BAE" w:rsidRPr="00B873AC" w:rsidRDefault="004A4BAE" w:rsidP="004A4BAE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4"/>
          <w:szCs w:val="24"/>
          <w:lang/>
        </w:rPr>
      </w:pPr>
    </w:p>
    <w:p w:rsidR="004A4BAE" w:rsidRPr="00B873AC" w:rsidRDefault="004A4BAE" w:rsidP="004A4BAE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sz w:val="24"/>
          <w:szCs w:val="24"/>
          <w:lang/>
        </w:rPr>
      </w:pPr>
    </w:p>
    <w:p w:rsidR="00570BA0" w:rsidRPr="00B873AC" w:rsidRDefault="00570BA0" w:rsidP="00570B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0BA0" w:rsidRPr="00B873AC" w:rsidRDefault="00570BA0" w:rsidP="00570B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0BA0" w:rsidRPr="00B873AC" w:rsidRDefault="00570BA0" w:rsidP="00570B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873AC">
        <w:rPr>
          <w:rFonts w:ascii="Arial" w:hAnsi="Arial" w:cs="Arial"/>
          <w:sz w:val="24"/>
          <w:szCs w:val="24"/>
        </w:rPr>
        <w:t>Rafael Martins</w:t>
      </w:r>
    </w:p>
    <w:p w:rsidR="00570BA0" w:rsidRPr="00B873AC" w:rsidRDefault="00570BA0" w:rsidP="00570B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873AC">
        <w:rPr>
          <w:rFonts w:ascii="Arial" w:hAnsi="Arial" w:cs="Arial"/>
          <w:sz w:val="24"/>
          <w:szCs w:val="24"/>
        </w:rPr>
        <w:t>Presidente da Comissão de Licitação</w:t>
      </w:r>
    </w:p>
    <w:p w:rsidR="00570BA0" w:rsidRPr="00B873AC" w:rsidRDefault="00570BA0" w:rsidP="00570B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70BA0" w:rsidRPr="00B873AC" w:rsidRDefault="00570BA0" w:rsidP="00570BA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70BA0" w:rsidRPr="00B873AC" w:rsidRDefault="00570BA0" w:rsidP="00570BA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873AC">
        <w:rPr>
          <w:rFonts w:ascii="Arial" w:hAnsi="Arial" w:cs="Arial"/>
          <w:sz w:val="24"/>
          <w:szCs w:val="24"/>
        </w:rPr>
        <w:t xml:space="preserve">      Márcia Aparecida Dias                                       Marcos José Timóteo</w:t>
      </w:r>
    </w:p>
    <w:p w:rsidR="008F7C30" w:rsidRDefault="00570BA0" w:rsidP="00570BA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873AC">
        <w:rPr>
          <w:rFonts w:ascii="Arial" w:hAnsi="Arial" w:cs="Arial"/>
          <w:sz w:val="24"/>
          <w:szCs w:val="24"/>
        </w:rPr>
        <w:t xml:space="preserve">               Membro                                                              Membro</w:t>
      </w:r>
    </w:p>
    <w:p w:rsidR="00B873AC" w:rsidRDefault="00B873AC" w:rsidP="00570BA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873AC" w:rsidRDefault="00B873AC" w:rsidP="00570BA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873AC" w:rsidRDefault="00B873AC" w:rsidP="00570BA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B873AC" w:rsidRDefault="00B873AC" w:rsidP="00B873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Diego da Cunha Meireles</w:t>
      </w:r>
    </w:p>
    <w:p w:rsidR="00B873AC" w:rsidRPr="00B873AC" w:rsidRDefault="00B873AC" w:rsidP="00B873A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CREA/MG 233183/D</w:t>
      </w:r>
    </w:p>
    <w:sectPr w:rsidR="00B873AC" w:rsidRPr="00B873AC" w:rsidSect="003A43C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696" w:rsidRDefault="00E50696" w:rsidP="00EB3980">
      <w:r>
        <w:separator/>
      </w:r>
    </w:p>
  </w:endnote>
  <w:endnote w:type="continuationSeparator" w:id="1">
    <w:p w:rsidR="00E50696" w:rsidRDefault="00E50696" w:rsidP="00EB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80" w:rsidRDefault="00EB3980" w:rsidP="00EB3980">
    <w:pPr>
      <w:pStyle w:val="Rodap"/>
      <w:tabs>
        <w:tab w:val="clear" w:pos="8504"/>
        <w:tab w:val="left" w:pos="426"/>
        <w:tab w:val="right" w:pos="9214"/>
      </w:tabs>
      <w:ind w:left="-1560" w:right="-568"/>
    </w:pPr>
    <w:bookmarkStart w:id="0" w:name="_GoBack"/>
    <w:r>
      <w:rPr>
        <w:noProof/>
        <w:lang w:eastAsia="pt-BR"/>
      </w:rPr>
      <w:drawing>
        <wp:inline distT="0" distB="0" distL="0" distR="0">
          <wp:extent cx="7003150" cy="1259328"/>
          <wp:effectExtent l="19050" t="0" r="7250" b="0"/>
          <wp:docPr id="10" name="Imagem 2" descr="papeltimbrado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timbrado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4996" cy="1266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696" w:rsidRDefault="00E50696" w:rsidP="00EB3980">
      <w:r>
        <w:separator/>
      </w:r>
    </w:p>
  </w:footnote>
  <w:footnote w:type="continuationSeparator" w:id="1">
    <w:p w:rsidR="00E50696" w:rsidRDefault="00E50696" w:rsidP="00EB3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80" w:rsidRDefault="002E622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4" o:spid="_x0000_s2065" type="#_x0000_t75" style="position:absolute;margin-left:0;margin-top:0;width:692.7pt;height:827pt;z-index:-251657216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80" w:rsidRDefault="002E6223" w:rsidP="00EB3980">
    <w:pPr>
      <w:pStyle w:val="Cabealho"/>
      <w:ind w:left="567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5" o:spid="_x0000_s2066" type="#_x0000_t75" style="position:absolute;left:0;text-align:left;margin-left:-10.25pt;margin-top:-77.35pt;width:692.7pt;height:760.5pt;z-index:-251656192;mso-position-horizontal-relative:margin;mso-position-vertical-relative:margin" o:allowincell="f">
          <v:imagedata r:id="rId1" o:title="papeltimbrado01"/>
          <w10:wrap anchorx="margin" anchory="margin"/>
        </v:shape>
      </w:pict>
    </w:r>
    <w:r w:rsidR="00EB3980">
      <w:rPr>
        <w:noProof/>
        <w:lang w:eastAsia="pt-BR"/>
      </w:rPr>
      <w:drawing>
        <wp:inline distT="0" distB="0" distL="0" distR="0">
          <wp:extent cx="2360976" cy="885825"/>
          <wp:effectExtent l="0" t="0" r="1270" b="0"/>
          <wp:docPr id="9" name="Imagem 0" descr="Design sem n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 sem nome.png"/>
                  <pic:cNvPicPr/>
                </pic:nvPicPr>
                <pic:blipFill>
                  <a:blip r:embed="rId2"/>
                  <a:srcRect l="5269" t="30189" r="4403" b="31446"/>
                  <a:stretch>
                    <a:fillRect/>
                  </a:stretch>
                </pic:blipFill>
                <pic:spPr>
                  <a:xfrm>
                    <a:off x="0" y="0"/>
                    <a:ext cx="2363350" cy="886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3980" w:rsidRDefault="00EB3980" w:rsidP="00EB3980">
    <w:pPr>
      <w:pStyle w:val="Cabealho"/>
      <w:ind w:left="567" w:firstLine="42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80" w:rsidRDefault="002E622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6526953" o:spid="_x0000_s2064" type="#_x0000_t75" style="position:absolute;margin-left:0;margin-top:0;width:692.7pt;height:827pt;z-index:-251658240;mso-position-horizontal:center;mso-position-horizontal-relative:margin;mso-position-vertical:center;mso-position-vertical-relative:margin" o:allowincell="f">
          <v:imagedata r:id="rId1" o:title="papeltimbrado0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B3980"/>
    <w:rsid w:val="000756FF"/>
    <w:rsid w:val="000A6EC7"/>
    <w:rsid w:val="00114AD1"/>
    <w:rsid w:val="00283C94"/>
    <w:rsid w:val="002935A6"/>
    <w:rsid w:val="002E6223"/>
    <w:rsid w:val="003002D5"/>
    <w:rsid w:val="00364C1D"/>
    <w:rsid w:val="00367E14"/>
    <w:rsid w:val="00381AD4"/>
    <w:rsid w:val="00382A12"/>
    <w:rsid w:val="003A18AB"/>
    <w:rsid w:val="003A43C9"/>
    <w:rsid w:val="004100CC"/>
    <w:rsid w:val="004A0E88"/>
    <w:rsid w:val="004A4BAE"/>
    <w:rsid w:val="004E6720"/>
    <w:rsid w:val="00506CAE"/>
    <w:rsid w:val="00512A0D"/>
    <w:rsid w:val="00570BA0"/>
    <w:rsid w:val="00571636"/>
    <w:rsid w:val="006136E2"/>
    <w:rsid w:val="00625A17"/>
    <w:rsid w:val="00647609"/>
    <w:rsid w:val="006B5B36"/>
    <w:rsid w:val="006C338A"/>
    <w:rsid w:val="006D46E6"/>
    <w:rsid w:val="007C4483"/>
    <w:rsid w:val="007D5C83"/>
    <w:rsid w:val="007E2D58"/>
    <w:rsid w:val="00805C81"/>
    <w:rsid w:val="00873F19"/>
    <w:rsid w:val="0087533F"/>
    <w:rsid w:val="008A2D83"/>
    <w:rsid w:val="008F7C30"/>
    <w:rsid w:val="009E5CBC"/>
    <w:rsid w:val="00A24ADB"/>
    <w:rsid w:val="00A53F04"/>
    <w:rsid w:val="00AB1970"/>
    <w:rsid w:val="00B441F5"/>
    <w:rsid w:val="00B80F3C"/>
    <w:rsid w:val="00B81B1E"/>
    <w:rsid w:val="00B873AC"/>
    <w:rsid w:val="00CA36A3"/>
    <w:rsid w:val="00CB1501"/>
    <w:rsid w:val="00CE6C5B"/>
    <w:rsid w:val="00CF7E2D"/>
    <w:rsid w:val="00D7618E"/>
    <w:rsid w:val="00D940D1"/>
    <w:rsid w:val="00D9727F"/>
    <w:rsid w:val="00DA205E"/>
    <w:rsid w:val="00DD4C96"/>
    <w:rsid w:val="00E12413"/>
    <w:rsid w:val="00E50696"/>
    <w:rsid w:val="00EB3980"/>
    <w:rsid w:val="00F633DB"/>
    <w:rsid w:val="00F66512"/>
    <w:rsid w:val="00FF1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3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EB3980"/>
  </w:style>
  <w:style w:type="paragraph" w:styleId="Rodap">
    <w:name w:val="footer"/>
    <w:basedOn w:val="Normal"/>
    <w:link w:val="RodapChar"/>
    <w:uiPriority w:val="99"/>
    <w:unhideWhenUsed/>
    <w:rsid w:val="00EB3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EB3980"/>
  </w:style>
  <w:style w:type="paragraph" w:styleId="Textodebalo">
    <w:name w:val="Balloon Text"/>
    <w:basedOn w:val="Normal"/>
    <w:link w:val="TextodebaloChar"/>
    <w:uiPriority w:val="99"/>
    <w:semiHidden/>
    <w:unhideWhenUsed/>
    <w:rsid w:val="00EB3980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9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7C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8F7C30"/>
    <w:pPr>
      <w:widowControl w:val="0"/>
      <w:suppressAutoHyphens/>
      <w:spacing w:after="120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F7C3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6D4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6D46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56097-F59B-4E5B-9FE6-DBA7F660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oliveira</dc:creator>
  <cp:lastModifiedBy>LR06459R</cp:lastModifiedBy>
  <cp:revision>4</cp:revision>
  <cp:lastPrinted>2021-05-10T17:47:00Z</cp:lastPrinted>
  <dcterms:created xsi:type="dcterms:W3CDTF">2021-05-10T17:26:00Z</dcterms:created>
  <dcterms:modified xsi:type="dcterms:W3CDTF">2021-05-10T17:52:00Z</dcterms:modified>
</cp:coreProperties>
</file>